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F5773" w14:textId="77777777" w:rsidR="008D1DA7" w:rsidRDefault="008D1DA7" w:rsidP="00C84D45">
      <w:pPr>
        <w:ind w:firstLine="5245"/>
        <w:rPr>
          <w:rFonts w:ascii="Times New Roman" w:hAnsi="Times New Roman" w:cs="Times New Roman"/>
          <w:sz w:val="22"/>
          <w:szCs w:val="22"/>
        </w:rPr>
      </w:pPr>
      <w:r>
        <w:rPr>
          <w:rFonts w:ascii="Times New Roman" w:hAnsi="Times New Roman" w:cs="Times New Roman"/>
          <w:sz w:val="22"/>
          <w:szCs w:val="22"/>
        </w:rPr>
        <w:t xml:space="preserve">Приложение № 1 </w:t>
      </w:r>
    </w:p>
    <w:p w14:paraId="4A466C29" w14:textId="77777777" w:rsidR="008D1DA7" w:rsidRDefault="008D1DA7" w:rsidP="00C84D45">
      <w:pPr>
        <w:ind w:firstLine="5245"/>
        <w:rPr>
          <w:rFonts w:ascii="Times New Roman" w:hAnsi="Times New Roman" w:cs="Times New Roman"/>
          <w:sz w:val="22"/>
          <w:szCs w:val="22"/>
        </w:rPr>
      </w:pPr>
      <w:r>
        <w:rPr>
          <w:rFonts w:ascii="Times New Roman" w:hAnsi="Times New Roman" w:cs="Times New Roman"/>
          <w:sz w:val="22"/>
          <w:szCs w:val="22"/>
        </w:rPr>
        <w:t xml:space="preserve">к Постановлению Администрации города </w:t>
      </w:r>
    </w:p>
    <w:p w14:paraId="7E2B72A4" w14:textId="0C233A34" w:rsidR="008D1DA7" w:rsidRDefault="008D1DA7" w:rsidP="00C84D45">
      <w:pPr>
        <w:ind w:left="4956" w:firstLine="289"/>
        <w:rPr>
          <w:rFonts w:ascii="Times New Roman" w:hAnsi="Times New Roman" w:cs="Times New Roman"/>
          <w:sz w:val="22"/>
          <w:szCs w:val="22"/>
        </w:rPr>
      </w:pPr>
      <w:r>
        <w:rPr>
          <w:rFonts w:ascii="Times New Roman" w:hAnsi="Times New Roman" w:cs="Times New Roman"/>
          <w:sz w:val="22"/>
          <w:szCs w:val="22"/>
        </w:rPr>
        <w:t>Нори</w:t>
      </w:r>
      <w:r w:rsidR="00C84D45">
        <w:rPr>
          <w:rFonts w:ascii="Times New Roman" w:hAnsi="Times New Roman" w:cs="Times New Roman"/>
          <w:sz w:val="22"/>
          <w:szCs w:val="22"/>
        </w:rPr>
        <w:t>льска  от 02.12.2019 №565</w:t>
      </w:r>
    </w:p>
    <w:p w14:paraId="5A1B0532" w14:textId="77777777" w:rsidR="00FB14EE" w:rsidRDefault="00FB14EE" w:rsidP="00433ADC">
      <w:pPr>
        <w:jc w:val="right"/>
        <w:rPr>
          <w:rFonts w:ascii="Times New Roman" w:hAnsi="Times New Roman" w:cs="Times New Roman"/>
          <w:sz w:val="22"/>
          <w:szCs w:val="22"/>
        </w:rPr>
      </w:pPr>
    </w:p>
    <w:p w14:paraId="59A32A0D" w14:textId="77777777" w:rsidR="00FB14EE" w:rsidRDefault="00FB14EE" w:rsidP="00433ADC">
      <w:pPr>
        <w:jc w:val="right"/>
        <w:rPr>
          <w:rFonts w:ascii="Times New Roman" w:hAnsi="Times New Roman" w:cs="Times New Roman"/>
          <w:sz w:val="22"/>
          <w:szCs w:val="22"/>
        </w:rPr>
      </w:pPr>
    </w:p>
    <w:p w14:paraId="282F7F7C" w14:textId="77777777" w:rsidR="00433ADC" w:rsidRDefault="00433ADC" w:rsidP="00433ADC">
      <w:pPr>
        <w:widowControl/>
        <w:overflowPunct w:val="0"/>
        <w:ind w:right="-94" w:firstLine="5760"/>
        <w:jc w:val="right"/>
        <w:textAlignment w:val="baseline"/>
        <w:rPr>
          <w:sz w:val="22"/>
          <w:szCs w:val="22"/>
        </w:rPr>
      </w:pPr>
    </w:p>
    <w:p w14:paraId="4B7D290F" w14:textId="77777777" w:rsidR="00854050" w:rsidRDefault="00854050" w:rsidP="00433ADC">
      <w:pPr>
        <w:widowControl/>
        <w:overflowPunct w:val="0"/>
        <w:ind w:right="-94" w:firstLine="5760"/>
        <w:jc w:val="right"/>
        <w:textAlignment w:val="baseline"/>
        <w:rPr>
          <w:sz w:val="22"/>
          <w:szCs w:val="22"/>
        </w:rPr>
      </w:pPr>
    </w:p>
    <w:tbl>
      <w:tblPr>
        <w:tblpPr w:leftFromText="180" w:rightFromText="180" w:vertAnchor="page" w:horzAnchor="margin" w:tblpY="1906"/>
        <w:tblW w:w="0" w:type="auto"/>
        <w:tblLayout w:type="fixed"/>
        <w:tblCellMar>
          <w:left w:w="0" w:type="dxa"/>
          <w:right w:w="0" w:type="dxa"/>
        </w:tblCellMar>
        <w:tblLook w:val="01E0" w:firstRow="1" w:lastRow="1" w:firstColumn="1" w:lastColumn="1" w:noHBand="0" w:noVBand="0"/>
      </w:tblPr>
      <w:tblGrid>
        <w:gridCol w:w="4266"/>
        <w:gridCol w:w="837"/>
        <w:gridCol w:w="4111"/>
      </w:tblGrid>
      <w:tr w:rsidR="00FB14EE" w:rsidRPr="00823BBE" w14:paraId="7BB09B7B" w14:textId="77777777" w:rsidTr="00FB14EE">
        <w:trPr>
          <w:trHeight w:hRule="exact" w:val="80"/>
        </w:trPr>
        <w:tc>
          <w:tcPr>
            <w:tcW w:w="4266" w:type="dxa"/>
          </w:tcPr>
          <w:p w14:paraId="64A94871" w14:textId="7513347A" w:rsidR="00FB14EE" w:rsidRPr="00930912" w:rsidRDefault="00FB14EE" w:rsidP="009A1E0E">
            <w:pPr>
              <w:shd w:val="clear" w:color="auto" w:fill="FFFFFF"/>
              <w:ind w:right="103"/>
              <w:jc w:val="center"/>
              <w:rPr>
                <w:rFonts w:ascii="Times New Roman" w:hAnsi="Times New Roman" w:cs="Times New Roman"/>
                <w:sz w:val="22"/>
                <w:szCs w:val="22"/>
              </w:rPr>
            </w:pPr>
          </w:p>
        </w:tc>
        <w:tc>
          <w:tcPr>
            <w:tcW w:w="837" w:type="dxa"/>
          </w:tcPr>
          <w:p w14:paraId="4D4D0CC3" w14:textId="77777777" w:rsidR="00FB14EE" w:rsidRPr="00930912" w:rsidRDefault="00FB14EE" w:rsidP="009A1E0E">
            <w:pPr>
              <w:shd w:val="clear" w:color="auto" w:fill="FFFFFF"/>
              <w:jc w:val="center"/>
              <w:rPr>
                <w:rFonts w:ascii="Times New Roman" w:hAnsi="Times New Roman" w:cs="Times New Roman"/>
                <w:sz w:val="22"/>
                <w:szCs w:val="22"/>
              </w:rPr>
            </w:pPr>
          </w:p>
        </w:tc>
        <w:tc>
          <w:tcPr>
            <w:tcW w:w="4111" w:type="dxa"/>
          </w:tcPr>
          <w:p w14:paraId="4183E337" w14:textId="6140C15C" w:rsidR="00FB14EE" w:rsidRPr="00930912" w:rsidRDefault="00FB14EE" w:rsidP="009A1E0E">
            <w:pPr>
              <w:shd w:val="clear" w:color="auto" w:fill="FFFFFF"/>
              <w:ind w:right="103"/>
              <w:jc w:val="center"/>
              <w:rPr>
                <w:rFonts w:ascii="Times New Roman" w:hAnsi="Times New Roman" w:cs="Times New Roman"/>
                <w:sz w:val="22"/>
                <w:szCs w:val="22"/>
              </w:rPr>
            </w:pPr>
          </w:p>
        </w:tc>
      </w:tr>
      <w:tr w:rsidR="00FB14EE" w:rsidRPr="00823BBE" w14:paraId="594C8AAF" w14:textId="77777777" w:rsidTr="00FB14EE">
        <w:trPr>
          <w:trHeight w:hRule="exact" w:val="80"/>
        </w:trPr>
        <w:tc>
          <w:tcPr>
            <w:tcW w:w="4266" w:type="dxa"/>
          </w:tcPr>
          <w:p w14:paraId="3C3CE0E3" w14:textId="7CD742C1" w:rsidR="00FB14EE" w:rsidRPr="00930912" w:rsidRDefault="00FB14EE" w:rsidP="009A1E0E">
            <w:pPr>
              <w:shd w:val="clear" w:color="auto" w:fill="FFFFFF"/>
              <w:tabs>
                <w:tab w:val="left" w:pos="580"/>
                <w:tab w:val="left" w:pos="2080"/>
                <w:tab w:val="left" w:pos="2740"/>
              </w:tabs>
              <w:spacing w:before="9"/>
              <w:ind w:right="-76"/>
              <w:jc w:val="center"/>
              <w:rPr>
                <w:rFonts w:ascii="Times New Roman" w:hAnsi="Times New Roman" w:cs="Times New Roman"/>
                <w:sz w:val="22"/>
                <w:szCs w:val="22"/>
              </w:rPr>
            </w:pPr>
          </w:p>
        </w:tc>
        <w:tc>
          <w:tcPr>
            <w:tcW w:w="837" w:type="dxa"/>
          </w:tcPr>
          <w:p w14:paraId="068C2C1A" w14:textId="77777777" w:rsidR="00FB14EE" w:rsidRPr="00930912" w:rsidRDefault="00FB14EE" w:rsidP="009A1E0E">
            <w:pPr>
              <w:shd w:val="clear" w:color="auto" w:fill="FFFFFF"/>
              <w:jc w:val="center"/>
              <w:rPr>
                <w:rFonts w:ascii="Times New Roman" w:hAnsi="Times New Roman" w:cs="Times New Roman"/>
                <w:sz w:val="22"/>
                <w:szCs w:val="22"/>
              </w:rPr>
            </w:pPr>
          </w:p>
        </w:tc>
        <w:tc>
          <w:tcPr>
            <w:tcW w:w="4111" w:type="dxa"/>
          </w:tcPr>
          <w:p w14:paraId="4A84876F" w14:textId="151ECFEA" w:rsidR="00FB14EE" w:rsidRPr="00930912" w:rsidRDefault="00FB14EE" w:rsidP="009A1E0E">
            <w:pPr>
              <w:shd w:val="clear" w:color="auto" w:fill="FFFFFF"/>
              <w:tabs>
                <w:tab w:val="left" w:pos="580"/>
                <w:tab w:val="left" w:pos="2080"/>
                <w:tab w:val="left" w:pos="2740"/>
              </w:tabs>
              <w:spacing w:before="9"/>
              <w:ind w:right="-76"/>
              <w:jc w:val="center"/>
              <w:rPr>
                <w:rFonts w:ascii="Times New Roman" w:hAnsi="Times New Roman" w:cs="Times New Roman"/>
                <w:sz w:val="22"/>
                <w:szCs w:val="22"/>
              </w:rPr>
            </w:pPr>
          </w:p>
        </w:tc>
      </w:tr>
      <w:tr w:rsidR="00FB14EE" w:rsidRPr="00823BBE" w14:paraId="0FCA377E" w14:textId="77777777" w:rsidTr="009A1E0E">
        <w:trPr>
          <w:trHeight w:hRule="exact" w:val="80"/>
        </w:trPr>
        <w:tc>
          <w:tcPr>
            <w:tcW w:w="4266" w:type="dxa"/>
          </w:tcPr>
          <w:p w14:paraId="5BF81FB6" w14:textId="77777777" w:rsidR="00FB14EE" w:rsidRPr="005E6EF7" w:rsidRDefault="00FB14EE" w:rsidP="009A1E0E">
            <w:pPr>
              <w:shd w:val="clear" w:color="auto" w:fill="FFFFFF"/>
              <w:tabs>
                <w:tab w:val="left" w:pos="580"/>
                <w:tab w:val="left" w:pos="2080"/>
                <w:tab w:val="left" w:pos="2740"/>
              </w:tabs>
              <w:spacing w:before="9"/>
              <w:ind w:right="-76"/>
              <w:rPr>
                <w:spacing w:val="-5"/>
                <w:szCs w:val="24"/>
                <w:highlight w:val="green"/>
              </w:rPr>
            </w:pPr>
          </w:p>
        </w:tc>
        <w:tc>
          <w:tcPr>
            <w:tcW w:w="837" w:type="dxa"/>
          </w:tcPr>
          <w:p w14:paraId="58E568F3" w14:textId="77777777" w:rsidR="00FB14EE" w:rsidRPr="00823BBE" w:rsidRDefault="00FB14EE" w:rsidP="009A1E0E">
            <w:pPr>
              <w:shd w:val="clear" w:color="auto" w:fill="FFFFFF"/>
            </w:pPr>
          </w:p>
        </w:tc>
        <w:tc>
          <w:tcPr>
            <w:tcW w:w="4111" w:type="dxa"/>
          </w:tcPr>
          <w:p w14:paraId="73F81854" w14:textId="77777777" w:rsidR="00FB14EE" w:rsidRDefault="00FB14EE" w:rsidP="009A1E0E">
            <w:pPr>
              <w:shd w:val="clear" w:color="auto" w:fill="FFFFFF"/>
              <w:tabs>
                <w:tab w:val="left" w:pos="580"/>
                <w:tab w:val="left" w:pos="2080"/>
                <w:tab w:val="left" w:pos="2740"/>
              </w:tabs>
              <w:spacing w:before="9"/>
              <w:ind w:right="-20"/>
              <w:rPr>
                <w:spacing w:val="-5"/>
                <w:szCs w:val="24"/>
              </w:rPr>
            </w:pPr>
          </w:p>
        </w:tc>
      </w:tr>
    </w:tbl>
    <w:p w14:paraId="5BBFA2AE" w14:textId="77777777" w:rsidR="00A97FE9" w:rsidRPr="00DB6436" w:rsidRDefault="00A97FE9" w:rsidP="00EE21C5">
      <w:pPr>
        <w:spacing w:line="242" w:lineRule="auto"/>
        <w:rPr>
          <w:rFonts w:ascii="Times New Roman" w:hAnsi="Times New Roman" w:cs="Times New Roman"/>
        </w:rPr>
      </w:pPr>
    </w:p>
    <w:p w14:paraId="2FB773BD" w14:textId="77777777" w:rsidR="00FB14EE" w:rsidRDefault="00FB14EE" w:rsidP="0089040A">
      <w:pPr>
        <w:ind w:firstLine="720"/>
        <w:jc w:val="center"/>
        <w:rPr>
          <w:rFonts w:ascii="Times New Roman" w:hAnsi="Times New Roman" w:cs="Times New Roman"/>
          <w:b/>
          <w:sz w:val="23"/>
          <w:szCs w:val="23"/>
        </w:rPr>
      </w:pPr>
    </w:p>
    <w:p w14:paraId="61D0D91B" w14:textId="77777777" w:rsidR="0089040A" w:rsidRDefault="0089040A" w:rsidP="0089040A">
      <w:pPr>
        <w:ind w:firstLine="720"/>
        <w:jc w:val="center"/>
        <w:rPr>
          <w:rFonts w:ascii="Times New Roman" w:hAnsi="Times New Roman" w:cs="Times New Roman"/>
          <w:b/>
          <w:sz w:val="23"/>
          <w:szCs w:val="23"/>
        </w:rPr>
      </w:pPr>
      <w:r w:rsidRPr="00B20CD6">
        <w:rPr>
          <w:rFonts w:ascii="Times New Roman" w:hAnsi="Times New Roman" w:cs="Times New Roman"/>
          <w:b/>
          <w:sz w:val="23"/>
          <w:szCs w:val="23"/>
        </w:rPr>
        <w:t>ТЕХНИЧЕСКОЕ ЗАДАНИЕ</w:t>
      </w:r>
    </w:p>
    <w:p w14:paraId="2425D03B" w14:textId="77777777" w:rsidR="00AE5511" w:rsidRDefault="00B20CD6" w:rsidP="00433ADC">
      <w:pPr>
        <w:ind w:firstLine="720"/>
        <w:jc w:val="center"/>
        <w:rPr>
          <w:rFonts w:ascii="Times New Roman" w:hAnsi="Times New Roman" w:cs="Times New Roman"/>
          <w:b/>
          <w:sz w:val="23"/>
          <w:szCs w:val="23"/>
        </w:rPr>
      </w:pPr>
      <w:r>
        <w:rPr>
          <w:rFonts w:ascii="Times New Roman" w:hAnsi="Times New Roman" w:cs="Times New Roman"/>
          <w:b/>
          <w:sz w:val="23"/>
          <w:szCs w:val="23"/>
        </w:rPr>
        <w:t>на выполнение комплексных инженерных изысканий</w:t>
      </w:r>
      <w:r w:rsidR="00AB6803" w:rsidRPr="00EA4070">
        <w:rPr>
          <w:rFonts w:ascii="Times New Roman" w:hAnsi="Times New Roman" w:cs="Times New Roman"/>
          <w:b/>
          <w:sz w:val="23"/>
          <w:szCs w:val="23"/>
        </w:rPr>
        <w:t xml:space="preserve"> </w:t>
      </w:r>
    </w:p>
    <w:p w14:paraId="59B21EBB" w14:textId="43A70F68" w:rsidR="0089040A" w:rsidRDefault="0089040A" w:rsidP="00B20CD6">
      <w:pPr>
        <w:ind w:firstLine="720"/>
        <w:jc w:val="center"/>
        <w:rPr>
          <w:rFonts w:ascii="Times New Roman" w:hAnsi="Times New Roman" w:cs="Times New Roman"/>
          <w:b/>
          <w:sz w:val="23"/>
          <w:szCs w:val="23"/>
        </w:rPr>
      </w:pPr>
      <w:r w:rsidRPr="00B20CD6">
        <w:rPr>
          <w:rFonts w:ascii="Times New Roman" w:hAnsi="Times New Roman" w:cs="Times New Roman"/>
          <w:b/>
          <w:sz w:val="23"/>
          <w:szCs w:val="23"/>
        </w:rPr>
        <w:t>по титул</w:t>
      </w:r>
      <w:r w:rsidR="00A46805">
        <w:rPr>
          <w:rFonts w:ascii="Times New Roman" w:hAnsi="Times New Roman" w:cs="Times New Roman"/>
          <w:b/>
          <w:sz w:val="23"/>
          <w:szCs w:val="23"/>
        </w:rPr>
        <w:t xml:space="preserve">у: </w:t>
      </w:r>
      <w:r w:rsidR="00EA4070" w:rsidRPr="00EA4070">
        <w:rPr>
          <w:rFonts w:ascii="Times New Roman" w:hAnsi="Times New Roman" w:cs="Times New Roman"/>
          <w:b/>
          <w:sz w:val="23"/>
          <w:szCs w:val="23"/>
        </w:rPr>
        <w:t>"Комплекс объектов ствола СКС-1 рудника «Скалистый» ЗФ ОАО «ГМК «Норильский никель» проекта «Вскрытие, подготовка и отработка богатых и медистых руд залежи С-2 Талнахского месторождения и С-5, С-5л, С-6, С-6л Октябрьского месторождения".</w:t>
      </w:r>
    </w:p>
    <w:p w14:paraId="2151C7B9" w14:textId="77777777" w:rsidR="00FF5170" w:rsidRPr="00FF5170" w:rsidRDefault="00FF5170" w:rsidP="00B20CD6">
      <w:pPr>
        <w:ind w:firstLine="720"/>
        <w:jc w:val="center"/>
        <w:rPr>
          <w:rFonts w:ascii="Times New Roman" w:hAnsi="Times New Roman" w:cs="Times New Roman"/>
          <w:b/>
          <w:sz w:val="16"/>
          <w:szCs w:val="16"/>
        </w:rPr>
      </w:pPr>
    </w:p>
    <w:tbl>
      <w:tblPr>
        <w:tblW w:w="10028" w:type="dxa"/>
        <w:jc w:val="center"/>
        <w:tblLayout w:type="fixed"/>
        <w:tblLook w:val="0000" w:firstRow="0" w:lastRow="0" w:firstColumn="0" w:lastColumn="0" w:noHBand="0" w:noVBand="0"/>
      </w:tblPr>
      <w:tblGrid>
        <w:gridCol w:w="577"/>
        <w:gridCol w:w="2392"/>
        <w:gridCol w:w="12"/>
        <w:gridCol w:w="7047"/>
      </w:tblGrid>
      <w:tr w:rsidR="00FF5170" w:rsidRPr="00FF5170" w14:paraId="504A00B1" w14:textId="77777777" w:rsidTr="00D0073E">
        <w:trPr>
          <w:trHeight w:val="674"/>
          <w:jc w:val="center"/>
        </w:trPr>
        <w:tc>
          <w:tcPr>
            <w:tcW w:w="577" w:type="dxa"/>
            <w:tcBorders>
              <w:top w:val="single" w:sz="4" w:space="0" w:color="auto"/>
              <w:left w:val="single" w:sz="4" w:space="0" w:color="auto"/>
              <w:bottom w:val="single" w:sz="4" w:space="0" w:color="auto"/>
              <w:right w:val="single" w:sz="4" w:space="0" w:color="auto"/>
            </w:tcBorders>
            <w:vAlign w:val="center"/>
          </w:tcPr>
          <w:p w14:paraId="5967CB3D" w14:textId="77777777" w:rsidR="00FF5170" w:rsidRPr="00FF5170" w:rsidRDefault="00FF5170" w:rsidP="00FF5170">
            <w:pPr>
              <w:jc w:val="center"/>
              <w:rPr>
                <w:rFonts w:ascii="Times New Roman" w:hAnsi="Times New Roman" w:cs="Times New Roman"/>
                <w:b/>
                <w:sz w:val="22"/>
                <w:szCs w:val="22"/>
              </w:rPr>
            </w:pPr>
            <w:r w:rsidRPr="00FF5170">
              <w:rPr>
                <w:rFonts w:ascii="Times New Roman" w:hAnsi="Times New Roman" w:cs="Times New Roman"/>
                <w:b/>
                <w:sz w:val="22"/>
                <w:szCs w:val="22"/>
              </w:rPr>
              <w:t>№ п/п</w:t>
            </w:r>
          </w:p>
        </w:tc>
        <w:tc>
          <w:tcPr>
            <w:tcW w:w="2392" w:type="dxa"/>
            <w:tcBorders>
              <w:top w:val="single" w:sz="4" w:space="0" w:color="auto"/>
              <w:left w:val="single" w:sz="4" w:space="0" w:color="auto"/>
              <w:bottom w:val="single" w:sz="4" w:space="0" w:color="auto"/>
              <w:right w:val="single" w:sz="4" w:space="0" w:color="auto"/>
            </w:tcBorders>
            <w:vAlign w:val="center"/>
          </w:tcPr>
          <w:p w14:paraId="7DECC47D" w14:textId="77777777" w:rsidR="00FF5170" w:rsidRPr="00FF5170" w:rsidRDefault="00FF5170" w:rsidP="00FF5170">
            <w:pPr>
              <w:ind w:left="-117" w:right="-108"/>
              <w:jc w:val="center"/>
              <w:rPr>
                <w:rFonts w:ascii="Times New Roman" w:hAnsi="Times New Roman" w:cs="Times New Roman"/>
                <w:b/>
                <w:sz w:val="22"/>
                <w:szCs w:val="22"/>
              </w:rPr>
            </w:pPr>
            <w:r w:rsidRPr="00FF5170">
              <w:rPr>
                <w:rFonts w:ascii="Times New Roman" w:hAnsi="Times New Roman" w:cs="Times New Roman"/>
                <w:b/>
                <w:sz w:val="22"/>
                <w:szCs w:val="22"/>
              </w:rPr>
              <w:t>Перечень основных данных и требований</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7F3AEDBC" w14:textId="77777777" w:rsidR="00FF5170" w:rsidRPr="00FF5170" w:rsidRDefault="00FF5170" w:rsidP="00FF5170">
            <w:pPr>
              <w:jc w:val="center"/>
              <w:rPr>
                <w:rFonts w:ascii="Times New Roman" w:hAnsi="Times New Roman" w:cs="Times New Roman"/>
                <w:b/>
                <w:spacing w:val="-2"/>
                <w:sz w:val="22"/>
                <w:szCs w:val="22"/>
              </w:rPr>
            </w:pPr>
            <w:r w:rsidRPr="00FF5170">
              <w:rPr>
                <w:rFonts w:ascii="Times New Roman" w:hAnsi="Times New Roman" w:cs="Times New Roman"/>
                <w:b/>
                <w:spacing w:val="-2"/>
                <w:sz w:val="22"/>
                <w:szCs w:val="22"/>
              </w:rPr>
              <w:t>Содержание основных данных и требований</w:t>
            </w:r>
          </w:p>
          <w:p w14:paraId="12BF4F18" w14:textId="77777777" w:rsidR="00FF5170" w:rsidRPr="00FF5170" w:rsidRDefault="00FF5170" w:rsidP="00FF5170">
            <w:pPr>
              <w:jc w:val="center"/>
              <w:rPr>
                <w:rFonts w:ascii="Times New Roman" w:hAnsi="Times New Roman" w:cs="Times New Roman"/>
                <w:b/>
                <w:spacing w:val="-2"/>
                <w:sz w:val="22"/>
                <w:szCs w:val="22"/>
              </w:rPr>
            </w:pPr>
            <w:r w:rsidRPr="00FF5170">
              <w:rPr>
                <w:rFonts w:ascii="Times New Roman" w:hAnsi="Times New Roman" w:cs="Times New Roman"/>
                <w:b/>
                <w:spacing w:val="-2"/>
                <w:sz w:val="22"/>
                <w:szCs w:val="22"/>
              </w:rPr>
              <w:t>к выполнению работ</w:t>
            </w:r>
          </w:p>
        </w:tc>
      </w:tr>
      <w:tr w:rsidR="0089040A" w:rsidRPr="00CB37A8" w14:paraId="263B97E6" w14:textId="77777777" w:rsidTr="00D0073E">
        <w:trPr>
          <w:trHeight w:val="107"/>
          <w:jc w:val="center"/>
        </w:trPr>
        <w:tc>
          <w:tcPr>
            <w:tcW w:w="577" w:type="dxa"/>
            <w:tcBorders>
              <w:top w:val="single" w:sz="4" w:space="0" w:color="auto"/>
              <w:left w:val="single" w:sz="4" w:space="0" w:color="auto"/>
              <w:bottom w:val="single" w:sz="4" w:space="0" w:color="auto"/>
              <w:right w:val="single" w:sz="4" w:space="0" w:color="auto"/>
            </w:tcBorders>
            <w:vAlign w:val="center"/>
          </w:tcPr>
          <w:p w14:paraId="42097040" w14:textId="77777777" w:rsidR="0089040A" w:rsidRPr="00CB37A8" w:rsidRDefault="00E60149" w:rsidP="0089040A">
            <w:pPr>
              <w:jc w:val="center"/>
              <w:rPr>
                <w:rFonts w:ascii="Times New Roman" w:hAnsi="Times New Roman" w:cs="Times New Roman"/>
                <w:sz w:val="22"/>
                <w:szCs w:val="22"/>
              </w:rPr>
            </w:pPr>
            <w:r>
              <w:rPr>
                <w:rFonts w:ascii="Times New Roman" w:hAnsi="Times New Roman" w:cs="Times New Roman"/>
                <w:sz w:val="22"/>
                <w:szCs w:val="22"/>
              </w:rPr>
              <w:t>1</w:t>
            </w:r>
            <w:r w:rsidR="00A46805">
              <w:rPr>
                <w:rFonts w:ascii="Times New Roman" w:hAnsi="Times New Roman" w:cs="Times New Roman"/>
                <w:sz w:val="22"/>
                <w:szCs w:val="22"/>
              </w:rPr>
              <w:t>.</w:t>
            </w:r>
          </w:p>
        </w:tc>
        <w:tc>
          <w:tcPr>
            <w:tcW w:w="2392" w:type="dxa"/>
            <w:tcBorders>
              <w:top w:val="single" w:sz="4" w:space="0" w:color="auto"/>
              <w:left w:val="single" w:sz="4" w:space="0" w:color="auto"/>
              <w:bottom w:val="single" w:sz="4" w:space="0" w:color="auto"/>
              <w:right w:val="single" w:sz="4" w:space="0" w:color="auto"/>
            </w:tcBorders>
            <w:vAlign w:val="center"/>
          </w:tcPr>
          <w:p w14:paraId="7F241AF1" w14:textId="77777777" w:rsidR="0089040A" w:rsidRPr="00A46805" w:rsidRDefault="00A46805" w:rsidP="0089040A">
            <w:pPr>
              <w:pStyle w:val="af6"/>
              <w:rPr>
                <w:rFonts w:ascii="Times New Roman" w:hAnsi="Times New Roman"/>
                <w:sz w:val="22"/>
                <w:szCs w:val="22"/>
              </w:rPr>
            </w:pPr>
            <w:r>
              <w:rPr>
                <w:rFonts w:ascii="Times New Roman" w:hAnsi="Times New Roman"/>
                <w:sz w:val="22"/>
                <w:szCs w:val="22"/>
              </w:rPr>
              <w:t xml:space="preserve">Вид </w:t>
            </w:r>
            <w:r w:rsidR="0089040A" w:rsidRPr="00A46805">
              <w:rPr>
                <w:rFonts w:ascii="Times New Roman" w:hAnsi="Times New Roman"/>
                <w:sz w:val="22"/>
                <w:szCs w:val="22"/>
              </w:rPr>
              <w:t>строительства</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272A8BA2" w14:textId="77777777" w:rsidR="0089040A" w:rsidRPr="00CB37A8" w:rsidRDefault="0089040A" w:rsidP="0089040A">
            <w:pPr>
              <w:ind w:left="34"/>
              <w:jc w:val="both"/>
              <w:rPr>
                <w:rFonts w:ascii="Times New Roman" w:hAnsi="Times New Roman" w:cs="Times New Roman"/>
                <w:sz w:val="22"/>
                <w:szCs w:val="22"/>
              </w:rPr>
            </w:pPr>
            <w:r w:rsidRPr="00CB37A8">
              <w:rPr>
                <w:rFonts w:ascii="Times New Roman" w:hAnsi="Times New Roman" w:cs="Times New Roman"/>
                <w:sz w:val="22"/>
                <w:szCs w:val="22"/>
              </w:rPr>
              <w:t>Новое строительство</w:t>
            </w:r>
          </w:p>
        </w:tc>
      </w:tr>
      <w:tr w:rsidR="0089040A" w:rsidRPr="00CB37A8" w14:paraId="098A66D4" w14:textId="77777777" w:rsidTr="00D0073E">
        <w:trPr>
          <w:trHeight w:val="125"/>
          <w:jc w:val="center"/>
        </w:trPr>
        <w:tc>
          <w:tcPr>
            <w:tcW w:w="577" w:type="dxa"/>
            <w:tcBorders>
              <w:top w:val="single" w:sz="4" w:space="0" w:color="auto"/>
              <w:left w:val="single" w:sz="4" w:space="0" w:color="auto"/>
              <w:bottom w:val="single" w:sz="4" w:space="0" w:color="auto"/>
              <w:right w:val="single" w:sz="4" w:space="0" w:color="auto"/>
            </w:tcBorders>
            <w:vAlign w:val="center"/>
          </w:tcPr>
          <w:p w14:paraId="573F286C" w14:textId="77777777" w:rsidR="0089040A" w:rsidRPr="00CB37A8" w:rsidRDefault="00E60149" w:rsidP="0089040A">
            <w:pPr>
              <w:jc w:val="center"/>
              <w:rPr>
                <w:rFonts w:ascii="Times New Roman" w:hAnsi="Times New Roman" w:cs="Times New Roman"/>
                <w:sz w:val="22"/>
                <w:szCs w:val="22"/>
              </w:rPr>
            </w:pPr>
            <w:r>
              <w:rPr>
                <w:rFonts w:ascii="Times New Roman" w:hAnsi="Times New Roman" w:cs="Times New Roman"/>
                <w:sz w:val="22"/>
                <w:szCs w:val="22"/>
              </w:rPr>
              <w:t>2</w:t>
            </w:r>
            <w:r w:rsidR="00A46805">
              <w:rPr>
                <w:rFonts w:ascii="Times New Roman" w:hAnsi="Times New Roman" w:cs="Times New Roman"/>
                <w:sz w:val="22"/>
                <w:szCs w:val="22"/>
              </w:rPr>
              <w:t>.</w:t>
            </w:r>
          </w:p>
        </w:tc>
        <w:tc>
          <w:tcPr>
            <w:tcW w:w="2392" w:type="dxa"/>
            <w:tcBorders>
              <w:top w:val="single" w:sz="4" w:space="0" w:color="auto"/>
              <w:left w:val="single" w:sz="4" w:space="0" w:color="auto"/>
              <w:bottom w:val="single" w:sz="4" w:space="0" w:color="auto"/>
              <w:right w:val="single" w:sz="4" w:space="0" w:color="auto"/>
            </w:tcBorders>
            <w:vAlign w:val="center"/>
          </w:tcPr>
          <w:p w14:paraId="2CFE9738" w14:textId="77777777" w:rsidR="0089040A" w:rsidRPr="00A46805" w:rsidRDefault="00A46805" w:rsidP="0089040A">
            <w:pPr>
              <w:pStyle w:val="af6"/>
              <w:rPr>
                <w:rFonts w:ascii="Times New Roman" w:hAnsi="Times New Roman"/>
                <w:sz w:val="22"/>
                <w:szCs w:val="22"/>
              </w:rPr>
            </w:pPr>
            <w:r>
              <w:rPr>
                <w:rFonts w:ascii="Times New Roman" w:hAnsi="Times New Roman"/>
                <w:sz w:val="22"/>
                <w:szCs w:val="22"/>
              </w:rPr>
              <w:t>М</w:t>
            </w:r>
            <w:r w:rsidR="0089040A" w:rsidRPr="00A46805">
              <w:rPr>
                <w:rFonts w:ascii="Times New Roman" w:hAnsi="Times New Roman"/>
                <w:sz w:val="22"/>
                <w:szCs w:val="22"/>
              </w:rPr>
              <w:t>естополо</w:t>
            </w:r>
            <w:r>
              <w:rPr>
                <w:rFonts w:ascii="Times New Roman" w:hAnsi="Times New Roman"/>
                <w:sz w:val="22"/>
                <w:szCs w:val="22"/>
              </w:rPr>
              <w:t xml:space="preserve">жение </w:t>
            </w:r>
            <w:r w:rsidR="0089040A" w:rsidRPr="00A46805">
              <w:rPr>
                <w:rFonts w:ascii="Times New Roman" w:hAnsi="Times New Roman"/>
                <w:sz w:val="22"/>
                <w:szCs w:val="22"/>
              </w:rPr>
              <w:t>объекта</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3DFC0CF8" w14:textId="77777777" w:rsidR="0089040A" w:rsidRPr="00CB37A8" w:rsidRDefault="00351D10" w:rsidP="0089040A">
            <w:pPr>
              <w:ind w:left="34"/>
              <w:rPr>
                <w:rFonts w:ascii="Times New Roman" w:hAnsi="Times New Roman" w:cs="Times New Roman"/>
                <w:sz w:val="22"/>
                <w:szCs w:val="22"/>
              </w:rPr>
            </w:pPr>
            <w:r w:rsidRPr="00351D10">
              <w:rPr>
                <w:rFonts w:ascii="Times New Roman" w:hAnsi="Times New Roman" w:cs="Times New Roman"/>
                <w:sz w:val="22"/>
                <w:szCs w:val="22"/>
              </w:rPr>
              <w:t>Красноярский край</w:t>
            </w:r>
          </w:p>
        </w:tc>
      </w:tr>
      <w:tr w:rsidR="006A317B" w:rsidRPr="00CB37A8" w14:paraId="63DFF16B" w14:textId="77777777" w:rsidTr="00D0073E">
        <w:trPr>
          <w:trHeight w:val="547"/>
          <w:jc w:val="center"/>
        </w:trPr>
        <w:tc>
          <w:tcPr>
            <w:tcW w:w="577" w:type="dxa"/>
            <w:tcBorders>
              <w:top w:val="single" w:sz="4" w:space="0" w:color="auto"/>
              <w:left w:val="single" w:sz="4" w:space="0" w:color="auto"/>
              <w:bottom w:val="single" w:sz="4" w:space="0" w:color="auto"/>
              <w:right w:val="single" w:sz="4" w:space="0" w:color="auto"/>
            </w:tcBorders>
            <w:vAlign w:val="center"/>
          </w:tcPr>
          <w:p w14:paraId="3D459B10" w14:textId="5C98CD63" w:rsidR="006A317B" w:rsidRDefault="006A317B" w:rsidP="00D0073E">
            <w:pPr>
              <w:jc w:val="center"/>
              <w:rPr>
                <w:rFonts w:ascii="Times New Roman" w:hAnsi="Times New Roman" w:cs="Times New Roman"/>
                <w:sz w:val="22"/>
                <w:szCs w:val="22"/>
              </w:rPr>
            </w:pPr>
            <w:r>
              <w:rPr>
                <w:rFonts w:ascii="Times New Roman" w:hAnsi="Times New Roman" w:cs="Times New Roman"/>
                <w:sz w:val="22"/>
                <w:szCs w:val="22"/>
              </w:rPr>
              <w:t>3.</w:t>
            </w:r>
          </w:p>
        </w:tc>
        <w:tc>
          <w:tcPr>
            <w:tcW w:w="2392" w:type="dxa"/>
            <w:tcBorders>
              <w:top w:val="single" w:sz="4" w:space="0" w:color="auto"/>
              <w:left w:val="single" w:sz="4" w:space="0" w:color="auto"/>
              <w:bottom w:val="single" w:sz="4" w:space="0" w:color="auto"/>
              <w:right w:val="single" w:sz="4" w:space="0" w:color="auto"/>
            </w:tcBorders>
            <w:vAlign w:val="center"/>
          </w:tcPr>
          <w:p w14:paraId="325A9279" w14:textId="0E636FD3" w:rsidR="006A317B" w:rsidRDefault="001929A6" w:rsidP="00D0073E">
            <w:pPr>
              <w:pStyle w:val="af6"/>
              <w:rPr>
                <w:rFonts w:ascii="Times New Roman" w:hAnsi="Times New Roman"/>
                <w:sz w:val="22"/>
                <w:szCs w:val="22"/>
              </w:rPr>
            </w:pPr>
            <w:r w:rsidRPr="001929A6">
              <w:rPr>
                <w:rFonts w:ascii="Times New Roman" w:hAnsi="Times New Roman"/>
                <w:sz w:val="22"/>
                <w:szCs w:val="22"/>
              </w:rPr>
              <w:t>Генеральный заказчик</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57B207BE" w14:textId="20166EC3" w:rsidR="006A317B" w:rsidRDefault="001929A6" w:rsidP="00D0073E">
            <w:pPr>
              <w:ind w:left="34"/>
              <w:rPr>
                <w:rFonts w:ascii="Times New Roman" w:hAnsi="Times New Roman" w:cs="Times New Roman"/>
                <w:sz w:val="22"/>
                <w:szCs w:val="22"/>
              </w:rPr>
            </w:pPr>
            <w:r w:rsidRPr="001929A6">
              <w:rPr>
                <w:rFonts w:ascii="Times New Roman" w:hAnsi="Times New Roman" w:cs="Times New Roman"/>
                <w:sz w:val="22"/>
                <w:szCs w:val="22"/>
              </w:rPr>
              <w:t>Общество «Тиссен ШахтбауГмбХ» (Германия)</w:t>
            </w:r>
          </w:p>
        </w:tc>
      </w:tr>
      <w:tr w:rsidR="006A317B" w:rsidRPr="00CB37A8" w14:paraId="7B3FE09C" w14:textId="77777777" w:rsidTr="00D0073E">
        <w:trPr>
          <w:trHeight w:val="547"/>
          <w:jc w:val="center"/>
        </w:trPr>
        <w:tc>
          <w:tcPr>
            <w:tcW w:w="577" w:type="dxa"/>
            <w:tcBorders>
              <w:top w:val="single" w:sz="4" w:space="0" w:color="auto"/>
              <w:left w:val="single" w:sz="4" w:space="0" w:color="auto"/>
              <w:bottom w:val="single" w:sz="4" w:space="0" w:color="auto"/>
              <w:right w:val="single" w:sz="4" w:space="0" w:color="auto"/>
            </w:tcBorders>
            <w:vAlign w:val="center"/>
          </w:tcPr>
          <w:p w14:paraId="6077EE6E" w14:textId="6D0C2D99" w:rsidR="006A317B" w:rsidRDefault="006A317B" w:rsidP="00D0073E">
            <w:pPr>
              <w:jc w:val="center"/>
              <w:rPr>
                <w:rFonts w:ascii="Times New Roman" w:hAnsi="Times New Roman" w:cs="Times New Roman"/>
                <w:sz w:val="22"/>
                <w:szCs w:val="22"/>
              </w:rPr>
            </w:pPr>
            <w:r>
              <w:rPr>
                <w:rFonts w:ascii="Times New Roman" w:hAnsi="Times New Roman" w:cs="Times New Roman"/>
                <w:sz w:val="22"/>
                <w:szCs w:val="22"/>
              </w:rPr>
              <w:t>4.</w:t>
            </w:r>
          </w:p>
        </w:tc>
        <w:tc>
          <w:tcPr>
            <w:tcW w:w="2392" w:type="dxa"/>
            <w:tcBorders>
              <w:top w:val="single" w:sz="4" w:space="0" w:color="auto"/>
              <w:left w:val="single" w:sz="4" w:space="0" w:color="auto"/>
              <w:bottom w:val="single" w:sz="4" w:space="0" w:color="auto"/>
              <w:right w:val="single" w:sz="4" w:space="0" w:color="auto"/>
            </w:tcBorders>
            <w:vAlign w:val="center"/>
          </w:tcPr>
          <w:p w14:paraId="7402DD2E" w14:textId="24CCAEBF" w:rsidR="006A317B" w:rsidRDefault="001929A6" w:rsidP="00D0073E">
            <w:pPr>
              <w:pStyle w:val="af6"/>
              <w:rPr>
                <w:rFonts w:ascii="Times New Roman" w:hAnsi="Times New Roman"/>
                <w:sz w:val="22"/>
                <w:szCs w:val="22"/>
              </w:rPr>
            </w:pPr>
            <w:r w:rsidRPr="001929A6">
              <w:rPr>
                <w:rFonts w:ascii="Times New Roman" w:hAnsi="Times New Roman"/>
                <w:sz w:val="22"/>
                <w:szCs w:val="22"/>
              </w:rPr>
              <w:t>Заказчик-организатор</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2CEC2B24" w14:textId="5C6962AF" w:rsidR="006A317B" w:rsidRDefault="001929A6" w:rsidP="00D0073E">
            <w:pPr>
              <w:ind w:left="34"/>
              <w:rPr>
                <w:rFonts w:ascii="Times New Roman" w:hAnsi="Times New Roman" w:cs="Times New Roman"/>
                <w:sz w:val="22"/>
                <w:szCs w:val="22"/>
              </w:rPr>
            </w:pPr>
            <w:r w:rsidRPr="00D7016E">
              <w:rPr>
                <w:rFonts w:ascii="Times New Roman" w:hAnsi="Times New Roman" w:cs="Times New Roman"/>
                <w:sz w:val="22"/>
                <w:szCs w:val="22"/>
              </w:rPr>
              <w:t>ООО «ЭЦ «СЛУЖБА ТЕХНИЧЕСКОГО ЗАКАЗЧИКА»</w:t>
            </w:r>
          </w:p>
        </w:tc>
      </w:tr>
      <w:tr w:rsidR="00D0073E" w:rsidRPr="00CB37A8" w14:paraId="3B7C5722" w14:textId="77777777" w:rsidTr="00D0073E">
        <w:trPr>
          <w:trHeight w:val="547"/>
          <w:jc w:val="center"/>
        </w:trPr>
        <w:tc>
          <w:tcPr>
            <w:tcW w:w="577" w:type="dxa"/>
            <w:tcBorders>
              <w:top w:val="single" w:sz="4" w:space="0" w:color="auto"/>
              <w:left w:val="single" w:sz="4" w:space="0" w:color="auto"/>
              <w:bottom w:val="single" w:sz="4" w:space="0" w:color="auto"/>
              <w:right w:val="single" w:sz="4" w:space="0" w:color="auto"/>
            </w:tcBorders>
            <w:vAlign w:val="center"/>
          </w:tcPr>
          <w:p w14:paraId="391C54A9" w14:textId="40AD3897"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5.</w:t>
            </w:r>
          </w:p>
        </w:tc>
        <w:tc>
          <w:tcPr>
            <w:tcW w:w="2392" w:type="dxa"/>
            <w:tcBorders>
              <w:top w:val="single" w:sz="4" w:space="0" w:color="auto"/>
              <w:left w:val="single" w:sz="4" w:space="0" w:color="auto"/>
              <w:bottom w:val="single" w:sz="4" w:space="0" w:color="auto"/>
              <w:right w:val="single" w:sz="4" w:space="0" w:color="auto"/>
            </w:tcBorders>
            <w:vAlign w:val="center"/>
          </w:tcPr>
          <w:p w14:paraId="0EE8A4CC" w14:textId="77777777" w:rsidR="00D0073E" w:rsidRPr="00A46805" w:rsidRDefault="00D0073E" w:rsidP="00D0073E">
            <w:pPr>
              <w:pStyle w:val="af6"/>
              <w:rPr>
                <w:rFonts w:ascii="Times New Roman" w:hAnsi="Times New Roman"/>
                <w:sz w:val="22"/>
                <w:szCs w:val="22"/>
              </w:rPr>
            </w:pPr>
            <w:r>
              <w:rPr>
                <w:rFonts w:ascii="Times New Roman" w:hAnsi="Times New Roman"/>
                <w:sz w:val="22"/>
                <w:szCs w:val="22"/>
              </w:rPr>
              <w:t>Исполнитель</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0E06F1F1" w14:textId="07E05F5F" w:rsidR="00D0073E" w:rsidRPr="00CB37A8" w:rsidRDefault="00D0073E" w:rsidP="00D0073E">
            <w:pPr>
              <w:ind w:left="34"/>
              <w:rPr>
                <w:rFonts w:ascii="Times New Roman" w:hAnsi="Times New Roman" w:cs="Times New Roman"/>
                <w:sz w:val="22"/>
                <w:szCs w:val="22"/>
              </w:rPr>
            </w:pPr>
            <w:r>
              <w:rPr>
                <w:rFonts w:ascii="Times New Roman" w:hAnsi="Times New Roman" w:cs="Times New Roman"/>
                <w:sz w:val="22"/>
                <w:szCs w:val="22"/>
              </w:rPr>
              <w:t>ООО «ЦентрГеоПроектИзыскания»</w:t>
            </w:r>
          </w:p>
        </w:tc>
      </w:tr>
      <w:tr w:rsidR="00D0073E" w:rsidRPr="00CB37A8" w14:paraId="45447D77" w14:textId="77777777" w:rsidTr="00D0073E">
        <w:trPr>
          <w:trHeight w:val="105"/>
          <w:jc w:val="center"/>
        </w:trPr>
        <w:tc>
          <w:tcPr>
            <w:tcW w:w="577" w:type="dxa"/>
            <w:tcBorders>
              <w:top w:val="single" w:sz="4" w:space="0" w:color="auto"/>
              <w:left w:val="single" w:sz="4" w:space="0" w:color="auto"/>
              <w:bottom w:val="single" w:sz="4" w:space="0" w:color="auto"/>
              <w:right w:val="single" w:sz="4" w:space="0" w:color="auto"/>
            </w:tcBorders>
            <w:vAlign w:val="center"/>
          </w:tcPr>
          <w:p w14:paraId="2C27901D" w14:textId="5060C07C"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6.</w:t>
            </w:r>
          </w:p>
        </w:tc>
        <w:tc>
          <w:tcPr>
            <w:tcW w:w="2392" w:type="dxa"/>
            <w:tcBorders>
              <w:top w:val="single" w:sz="4" w:space="0" w:color="auto"/>
              <w:left w:val="single" w:sz="4" w:space="0" w:color="auto"/>
              <w:bottom w:val="single" w:sz="4" w:space="0" w:color="auto"/>
              <w:right w:val="single" w:sz="4" w:space="0" w:color="auto"/>
            </w:tcBorders>
            <w:vAlign w:val="center"/>
          </w:tcPr>
          <w:p w14:paraId="04D07D6F" w14:textId="77777777" w:rsidR="00D0073E" w:rsidRPr="00A46805" w:rsidRDefault="00D0073E" w:rsidP="00D0073E">
            <w:pPr>
              <w:pStyle w:val="af6"/>
              <w:rPr>
                <w:rFonts w:ascii="Times New Roman" w:hAnsi="Times New Roman"/>
                <w:sz w:val="22"/>
                <w:szCs w:val="22"/>
              </w:rPr>
            </w:pPr>
            <w:r w:rsidRPr="00A46805">
              <w:rPr>
                <w:rFonts w:ascii="Times New Roman" w:hAnsi="Times New Roman"/>
                <w:sz w:val="22"/>
                <w:szCs w:val="22"/>
              </w:rPr>
              <w:t>Стадия проектирования</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4D68B715" w14:textId="1AFE8B35" w:rsidR="00D0073E" w:rsidRPr="00D7016E" w:rsidRDefault="00D0073E" w:rsidP="00D0073E">
            <w:pPr>
              <w:ind w:left="34"/>
              <w:rPr>
                <w:rFonts w:ascii="Times New Roman" w:hAnsi="Times New Roman" w:cs="Times New Roman"/>
                <w:sz w:val="22"/>
                <w:szCs w:val="22"/>
              </w:rPr>
            </w:pPr>
            <w:r>
              <w:rPr>
                <w:rFonts w:ascii="Times New Roman" w:hAnsi="Times New Roman" w:cs="Times New Roman"/>
                <w:sz w:val="22"/>
                <w:szCs w:val="22"/>
              </w:rPr>
              <w:t>Проектная</w:t>
            </w:r>
            <w:r w:rsidRPr="00CB37A8">
              <w:rPr>
                <w:rFonts w:ascii="Times New Roman" w:hAnsi="Times New Roman" w:cs="Times New Roman"/>
                <w:sz w:val="22"/>
                <w:szCs w:val="22"/>
              </w:rPr>
              <w:t xml:space="preserve"> документация</w:t>
            </w:r>
          </w:p>
        </w:tc>
      </w:tr>
      <w:tr w:rsidR="00D0073E" w:rsidRPr="00CB37A8" w14:paraId="0EA7194D" w14:textId="77777777" w:rsidTr="00D0073E">
        <w:trPr>
          <w:trHeight w:val="481"/>
          <w:jc w:val="center"/>
        </w:trPr>
        <w:tc>
          <w:tcPr>
            <w:tcW w:w="577" w:type="dxa"/>
            <w:tcBorders>
              <w:top w:val="single" w:sz="4" w:space="0" w:color="auto"/>
              <w:left w:val="single" w:sz="4" w:space="0" w:color="auto"/>
              <w:bottom w:val="single" w:sz="4" w:space="0" w:color="auto"/>
              <w:right w:val="single" w:sz="4" w:space="0" w:color="auto"/>
            </w:tcBorders>
          </w:tcPr>
          <w:p w14:paraId="6F8E1A17" w14:textId="2AC547C4"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7.</w:t>
            </w:r>
          </w:p>
        </w:tc>
        <w:tc>
          <w:tcPr>
            <w:tcW w:w="2392" w:type="dxa"/>
            <w:tcBorders>
              <w:top w:val="single" w:sz="4" w:space="0" w:color="auto"/>
              <w:left w:val="single" w:sz="4" w:space="0" w:color="auto"/>
              <w:bottom w:val="single" w:sz="4" w:space="0" w:color="auto"/>
              <w:right w:val="single" w:sz="4" w:space="0" w:color="auto"/>
            </w:tcBorders>
            <w:vAlign w:val="center"/>
          </w:tcPr>
          <w:p w14:paraId="398BD8B8" w14:textId="77777777" w:rsidR="00D0073E" w:rsidRPr="00433ADC" w:rsidRDefault="00D0073E" w:rsidP="00D0073E">
            <w:pPr>
              <w:rPr>
                <w:rFonts w:ascii="Times New Roman" w:hAnsi="Times New Roman" w:cs="Times New Roman"/>
                <w:sz w:val="22"/>
                <w:szCs w:val="22"/>
              </w:rPr>
            </w:pPr>
            <w:r w:rsidRPr="00433ADC">
              <w:rPr>
                <w:rFonts w:ascii="Times New Roman" w:hAnsi="Times New Roman" w:cs="Times New Roman"/>
                <w:sz w:val="22"/>
                <w:szCs w:val="22"/>
              </w:rPr>
              <w:t>Шифр объекта</w:t>
            </w:r>
          </w:p>
        </w:tc>
        <w:tc>
          <w:tcPr>
            <w:tcW w:w="7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E821" w14:textId="5798B130" w:rsidR="00D0073E" w:rsidRPr="00433ADC" w:rsidRDefault="00D0073E" w:rsidP="00D0073E">
            <w:pPr>
              <w:tabs>
                <w:tab w:val="left" w:pos="3080"/>
              </w:tabs>
              <w:rPr>
                <w:rFonts w:ascii="Times New Roman" w:hAnsi="Times New Roman" w:cs="Times New Roman"/>
                <w:sz w:val="22"/>
                <w:szCs w:val="22"/>
              </w:rPr>
            </w:pPr>
            <w:r w:rsidRPr="00236F5D">
              <w:rPr>
                <w:rFonts w:ascii="Times New Roman" w:hAnsi="Times New Roman" w:cs="Times New Roman"/>
                <w:sz w:val="22"/>
                <w:szCs w:val="22"/>
              </w:rPr>
              <w:t>0212-ИИ</w:t>
            </w:r>
          </w:p>
        </w:tc>
      </w:tr>
      <w:tr w:rsidR="00D0073E" w:rsidRPr="00CB37A8" w14:paraId="781334B6" w14:textId="77777777" w:rsidTr="00D0073E">
        <w:trPr>
          <w:trHeight w:val="410"/>
          <w:jc w:val="center"/>
        </w:trPr>
        <w:tc>
          <w:tcPr>
            <w:tcW w:w="577" w:type="dxa"/>
            <w:tcBorders>
              <w:top w:val="single" w:sz="4" w:space="0" w:color="auto"/>
              <w:left w:val="single" w:sz="4" w:space="0" w:color="auto"/>
              <w:bottom w:val="single" w:sz="4" w:space="0" w:color="auto"/>
              <w:right w:val="single" w:sz="4" w:space="0" w:color="auto"/>
            </w:tcBorders>
            <w:vAlign w:val="center"/>
          </w:tcPr>
          <w:p w14:paraId="3B82543F" w14:textId="6D5EE133"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8.</w:t>
            </w:r>
          </w:p>
        </w:tc>
        <w:tc>
          <w:tcPr>
            <w:tcW w:w="2392" w:type="dxa"/>
            <w:tcBorders>
              <w:top w:val="single" w:sz="4" w:space="0" w:color="auto"/>
              <w:left w:val="single" w:sz="4" w:space="0" w:color="auto"/>
              <w:bottom w:val="single" w:sz="4" w:space="0" w:color="auto"/>
              <w:right w:val="single" w:sz="4" w:space="0" w:color="auto"/>
            </w:tcBorders>
          </w:tcPr>
          <w:p w14:paraId="11E6D459" w14:textId="77777777" w:rsidR="00D0073E" w:rsidRPr="00A46805" w:rsidRDefault="00D0073E" w:rsidP="00D0073E">
            <w:pPr>
              <w:rPr>
                <w:rFonts w:ascii="Times New Roman" w:hAnsi="Times New Roman" w:cs="Times New Roman"/>
                <w:sz w:val="22"/>
                <w:szCs w:val="22"/>
              </w:rPr>
            </w:pPr>
            <w:r>
              <w:rPr>
                <w:rFonts w:ascii="Times New Roman" w:hAnsi="Times New Roman" w:cs="Times New Roman"/>
                <w:sz w:val="22"/>
                <w:szCs w:val="22"/>
              </w:rPr>
              <w:t>Основные характеристики проектируемого объекта</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5F6D1D8B" w14:textId="77777777" w:rsidR="00D0073E" w:rsidRPr="00D7016E" w:rsidRDefault="00D0073E" w:rsidP="00D0073E">
            <w:pPr>
              <w:tabs>
                <w:tab w:val="left" w:pos="-142"/>
              </w:tabs>
              <w:jc w:val="both"/>
              <w:rPr>
                <w:rFonts w:ascii="Times New Roman" w:hAnsi="Times New Roman" w:cs="Times New Roman"/>
                <w:sz w:val="22"/>
                <w:szCs w:val="22"/>
              </w:rPr>
            </w:pPr>
            <w:r w:rsidRPr="00D7016E">
              <w:rPr>
                <w:rFonts w:ascii="Times New Roman" w:hAnsi="Times New Roman" w:cs="Times New Roman"/>
                <w:sz w:val="22"/>
                <w:szCs w:val="22"/>
              </w:rPr>
              <w:t>Согласно приложению №1</w:t>
            </w:r>
          </w:p>
        </w:tc>
      </w:tr>
      <w:tr w:rsidR="00D0073E" w:rsidRPr="00CB37A8" w14:paraId="0F510DE3" w14:textId="77777777" w:rsidTr="00D0073E">
        <w:trPr>
          <w:trHeight w:val="587"/>
          <w:jc w:val="center"/>
        </w:trPr>
        <w:tc>
          <w:tcPr>
            <w:tcW w:w="577" w:type="dxa"/>
            <w:tcBorders>
              <w:top w:val="single" w:sz="4" w:space="0" w:color="auto"/>
              <w:left w:val="single" w:sz="4" w:space="0" w:color="auto"/>
              <w:bottom w:val="single" w:sz="4" w:space="0" w:color="auto"/>
              <w:right w:val="single" w:sz="4" w:space="0" w:color="auto"/>
            </w:tcBorders>
          </w:tcPr>
          <w:p w14:paraId="13DA1472" w14:textId="6BF247CD"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9.</w:t>
            </w:r>
          </w:p>
        </w:tc>
        <w:tc>
          <w:tcPr>
            <w:tcW w:w="2392" w:type="dxa"/>
            <w:tcBorders>
              <w:top w:val="single" w:sz="4" w:space="0" w:color="auto"/>
              <w:left w:val="single" w:sz="4" w:space="0" w:color="auto"/>
              <w:bottom w:val="single" w:sz="4" w:space="0" w:color="auto"/>
              <w:right w:val="single" w:sz="4" w:space="0" w:color="auto"/>
            </w:tcBorders>
          </w:tcPr>
          <w:p w14:paraId="304F034D" w14:textId="77777777" w:rsidR="00D0073E" w:rsidRPr="00901731" w:rsidRDefault="00D0073E" w:rsidP="00D0073E">
            <w:pPr>
              <w:rPr>
                <w:rFonts w:ascii="Times New Roman" w:hAnsi="Times New Roman" w:cs="Times New Roman"/>
                <w:sz w:val="22"/>
                <w:szCs w:val="22"/>
              </w:rPr>
            </w:pPr>
            <w:r w:rsidRPr="00901731">
              <w:rPr>
                <w:rFonts w:ascii="Times New Roman" w:hAnsi="Times New Roman" w:cs="Times New Roman"/>
                <w:sz w:val="22"/>
                <w:szCs w:val="22"/>
              </w:rPr>
              <w:t>Сейсмичность района</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623E690D" w14:textId="77777777" w:rsidR="00D0073E" w:rsidRPr="00CB37A8" w:rsidRDefault="00D0073E" w:rsidP="00D0073E">
            <w:pPr>
              <w:tabs>
                <w:tab w:val="left" w:pos="-142"/>
              </w:tabs>
              <w:jc w:val="both"/>
              <w:rPr>
                <w:rFonts w:ascii="Times New Roman" w:hAnsi="Times New Roman" w:cs="Times New Roman"/>
                <w:sz w:val="22"/>
                <w:szCs w:val="22"/>
              </w:rPr>
            </w:pPr>
            <w:r w:rsidRPr="00CB37A8">
              <w:rPr>
                <w:rFonts w:ascii="Times New Roman" w:hAnsi="Times New Roman" w:cs="Times New Roman"/>
                <w:sz w:val="22"/>
                <w:szCs w:val="22"/>
              </w:rPr>
              <w:t xml:space="preserve">Согласно СП 14.13330.2014 Строительство в сейсмических районах. Актуализированная редакция CНиП II-7-81*, Карта ОСР-2015 </w:t>
            </w:r>
            <w:r w:rsidRPr="00D7016E">
              <w:rPr>
                <w:rFonts w:ascii="Times New Roman" w:hAnsi="Times New Roman" w:cs="Times New Roman"/>
                <w:sz w:val="22"/>
                <w:szCs w:val="22"/>
              </w:rPr>
              <w:t>C</w:t>
            </w:r>
            <w:r>
              <w:rPr>
                <w:rFonts w:ascii="Times New Roman" w:hAnsi="Times New Roman" w:cs="Times New Roman"/>
                <w:sz w:val="22"/>
                <w:szCs w:val="22"/>
              </w:rPr>
              <w:t xml:space="preserve"> – 5 балов</w:t>
            </w:r>
          </w:p>
        </w:tc>
      </w:tr>
      <w:tr w:rsidR="00D0073E" w:rsidRPr="00CB37A8" w14:paraId="39D8E7F4" w14:textId="77777777" w:rsidTr="00D0073E">
        <w:trPr>
          <w:trHeight w:val="273"/>
          <w:jc w:val="center"/>
        </w:trPr>
        <w:tc>
          <w:tcPr>
            <w:tcW w:w="577" w:type="dxa"/>
            <w:tcBorders>
              <w:top w:val="single" w:sz="4" w:space="0" w:color="auto"/>
              <w:left w:val="single" w:sz="4" w:space="0" w:color="auto"/>
              <w:bottom w:val="single" w:sz="4" w:space="0" w:color="auto"/>
              <w:right w:val="single" w:sz="4" w:space="0" w:color="auto"/>
            </w:tcBorders>
          </w:tcPr>
          <w:p w14:paraId="338E821A" w14:textId="1EA4EA13" w:rsidR="00D0073E" w:rsidRPr="00901731" w:rsidRDefault="00D0073E" w:rsidP="00D0073E">
            <w:pPr>
              <w:jc w:val="center"/>
              <w:rPr>
                <w:rFonts w:ascii="Times New Roman" w:hAnsi="Times New Roman" w:cs="Times New Roman"/>
                <w:sz w:val="22"/>
                <w:szCs w:val="22"/>
              </w:rPr>
            </w:pPr>
            <w:r>
              <w:rPr>
                <w:rFonts w:ascii="Times New Roman" w:hAnsi="Times New Roman" w:cs="Times New Roman"/>
                <w:sz w:val="22"/>
                <w:szCs w:val="22"/>
              </w:rPr>
              <w:t>10.</w:t>
            </w:r>
          </w:p>
        </w:tc>
        <w:tc>
          <w:tcPr>
            <w:tcW w:w="2392" w:type="dxa"/>
            <w:tcBorders>
              <w:top w:val="single" w:sz="4" w:space="0" w:color="auto"/>
              <w:left w:val="single" w:sz="4" w:space="0" w:color="auto"/>
              <w:bottom w:val="single" w:sz="4" w:space="0" w:color="auto"/>
              <w:right w:val="single" w:sz="4" w:space="0" w:color="auto"/>
            </w:tcBorders>
          </w:tcPr>
          <w:p w14:paraId="7D21E19B" w14:textId="77777777" w:rsidR="00D0073E" w:rsidRPr="00901731" w:rsidRDefault="00D0073E" w:rsidP="00D0073E">
            <w:pPr>
              <w:rPr>
                <w:rFonts w:ascii="Times New Roman" w:hAnsi="Times New Roman" w:cs="Times New Roman"/>
                <w:sz w:val="22"/>
                <w:szCs w:val="22"/>
              </w:rPr>
            </w:pPr>
            <w:r>
              <w:rPr>
                <w:rFonts w:ascii="Times New Roman" w:hAnsi="Times New Roman" w:cs="Times New Roman"/>
                <w:sz w:val="22"/>
                <w:szCs w:val="22"/>
              </w:rPr>
              <w:t>Нормативно-технические</w:t>
            </w:r>
            <w:r w:rsidRPr="00901731">
              <w:rPr>
                <w:rFonts w:ascii="Times New Roman" w:hAnsi="Times New Roman" w:cs="Times New Roman"/>
                <w:sz w:val="22"/>
                <w:szCs w:val="22"/>
              </w:rPr>
              <w:t xml:space="preserve"> документы</w:t>
            </w:r>
            <w:r>
              <w:rPr>
                <w:rFonts w:ascii="Times New Roman" w:hAnsi="Times New Roman" w:cs="Times New Roman"/>
                <w:sz w:val="22"/>
                <w:szCs w:val="22"/>
              </w:rPr>
              <w:t xml:space="preserve"> (НТД), определяющие требования к оформлению и содержанию документации</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17D8E010"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«Инструкции по топографическим съемкам в масштабах 1:5000; 1:2000; 1:000 и 1:500», М., «Недра», 1973г.</w:t>
            </w:r>
            <w:r>
              <w:rPr>
                <w:rFonts w:ascii="Times New Roman" w:hAnsi="Times New Roman" w:cs="Times New Roman"/>
                <w:sz w:val="22"/>
                <w:szCs w:val="22"/>
              </w:rPr>
              <w:t>;</w:t>
            </w:r>
          </w:p>
          <w:p w14:paraId="761876E3"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«Инструкция по нивелированию I, II, III и IV классов», М., ЦНИИГАиК, 2004г.</w:t>
            </w:r>
            <w:r>
              <w:rPr>
                <w:rFonts w:ascii="Times New Roman" w:hAnsi="Times New Roman" w:cs="Times New Roman"/>
                <w:sz w:val="22"/>
                <w:szCs w:val="22"/>
              </w:rPr>
              <w:t>;</w:t>
            </w:r>
          </w:p>
          <w:p w14:paraId="2395E1B2" w14:textId="77777777" w:rsidR="00D0073E" w:rsidRPr="00CB37A8" w:rsidRDefault="00D0073E" w:rsidP="00D0073E">
            <w:pPr>
              <w:tabs>
                <w:tab w:val="num" w:pos="459"/>
              </w:tab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47.13330.2012 Инженерные изыскания для строительства. Основные положения. Актуализированная редакция СНиП 11-02-96</w:t>
            </w:r>
            <w:r>
              <w:rPr>
                <w:rFonts w:ascii="Times New Roman" w:hAnsi="Times New Roman" w:cs="Times New Roman"/>
                <w:sz w:val="22"/>
                <w:szCs w:val="22"/>
              </w:rPr>
              <w:t>;</w:t>
            </w:r>
          </w:p>
          <w:p w14:paraId="48002DA0"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11-102-97 Инженерно-экологичес</w:t>
            </w:r>
            <w:r>
              <w:rPr>
                <w:rFonts w:ascii="Times New Roman" w:hAnsi="Times New Roman" w:cs="Times New Roman"/>
                <w:sz w:val="22"/>
                <w:szCs w:val="22"/>
              </w:rPr>
              <w:t>кие изыскания для строительства;</w:t>
            </w:r>
          </w:p>
          <w:p w14:paraId="49E3234C"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11-103-97 Инженерно-гидрометеорологичес</w:t>
            </w:r>
            <w:r>
              <w:rPr>
                <w:rFonts w:ascii="Times New Roman" w:hAnsi="Times New Roman" w:cs="Times New Roman"/>
                <w:sz w:val="22"/>
                <w:szCs w:val="22"/>
              </w:rPr>
              <w:t>кие изыскания для строительства;</w:t>
            </w:r>
          </w:p>
          <w:p w14:paraId="29CE0216"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 xml:space="preserve">СП 11-104-97 Инженерно-геодезические изыскания </w:t>
            </w:r>
            <w:r>
              <w:rPr>
                <w:rFonts w:ascii="Times New Roman" w:hAnsi="Times New Roman" w:cs="Times New Roman"/>
                <w:sz w:val="22"/>
                <w:szCs w:val="22"/>
              </w:rPr>
              <w:t>для строительства. Часть I-III;</w:t>
            </w:r>
          </w:p>
          <w:p w14:paraId="5F32D9E9" w14:textId="77777777" w:rsidR="00D0073E" w:rsidRPr="00CB37A8" w:rsidRDefault="00D0073E" w:rsidP="00D0073E">
            <w:pPr>
              <w:suppressAutoHyphen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11-105-97 Инженерно-геологические изыскания для строительства. Часть I-</w:t>
            </w:r>
            <w:r w:rsidRPr="00D7016E">
              <w:rPr>
                <w:rFonts w:ascii="Times New Roman" w:hAnsi="Times New Roman" w:cs="Times New Roman"/>
                <w:sz w:val="22"/>
                <w:szCs w:val="22"/>
              </w:rPr>
              <w:t>V</w:t>
            </w:r>
            <w:r>
              <w:rPr>
                <w:rFonts w:ascii="Times New Roman" w:hAnsi="Times New Roman" w:cs="Times New Roman"/>
                <w:sz w:val="22"/>
                <w:szCs w:val="22"/>
              </w:rPr>
              <w:t>I;</w:t>
            </w:r>
          </w:p>
          <w:p w14:paraId="3CDEAA45" w14:textId="77777777" w:rsidR="00D0073E" w:rsidRPr="00CB37A8" w:rsidRDefault="00D0073E" w:rsidP="00D0073E">
            <w:pPr>
              <w:suppressAutoHyphen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14.13330.2014 Строительство в сейсмических районах. Актуализированная редакция CНиП II-7-81*</w:t>
            </w:r>
            <w:r>
              <w:rPr>
                <w:rFonts w:ascii="Times New Roman" w:hAnsi="Times New Roman" w:cs="Times New Roman"/>
                <w:sz w:val="22"/>
                <w:szCs w:val="22"/>
              </w:rPr>
              <w:t>;</w:t>
            </w:r>
          </w:p>
          <w:p w14:paraId="4536DEC0" w14:textId="77777777" w:rsidR="00D0073E" w:rsidRPr="00CB37A8" w:rsidRDefault="00D0073E" w:rsidP="00D0073E">
            <w:pPr>
              <w:suppressAutoHyphen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Постановление Правительства РФ № 87 «О составе р</w:t>
            </w:r>
            <w:r>
              <w:rPr>
                <w:rFonts w:ascii="Times New Roman" w:hAnsi="Times New Roman" w:cs="Times New Roman"/>
                <w:sz w:val="22"/>
                <w:szCs w:val="22"/>
              </w:rPr>
              <w:t>азделов проектной документации»;</w:t>
            </w:r>
          </w:p>
          <w:p w14:paraId="650C42BD" w14:textId="77777777" w:rsidR="00D0073E" w:rsidRPr="00CB37A8" w:rsidRDefault="00D0073E" w:rsidP="00D0073E">
            <w:pPr>
              <w:suppressAutoHyphen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Градостроительный</w:t>
            </w:r>
            <w:r>
              <w:rPr>
                <w:rFonts w:ascii="Times New Roman" w:hAnsi="Times New Roman" w:cs="Times New Roman"/>
                <w:sz w:val="22"/>
                <w:szCs w:val="22"/>
              </w:rPr>
              <w:t xml:space="preserve"> Кодекс;</w:t>
            </w:r>
          </w:p>
          <w:p w14:paraId="22694872" w14:textId="77777777" w:rsidR="00D0073E" w:rsidRPr="00CB37A8" w:rsidRDefault="00D0073E" w:rsidP="00D0073E">
            <w:pPr>
              <w:suppressAutoHyphens/>
              <w:ind w:left="33"/>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ГОСТ Р 21.1101-2013 СПДС. Основные требования к проектной и рабочей документации.</w:t>
            </w:r>
          </w:p>
          <w:p w14:paraId="3C0CF396" w14:textId="77777777" w:rsidR="00D0073E" w:rsidRDefault="00D0073E" w:rsidP="00D0073E">
            <w:pPr>
              <w:tabs>
                <w:tab w:val="left" w:pos="-142"/>
              </w:tabs>
              <w:ind w:left="34"/>
              <w:jc w:val="both"/>
              <w:rPr>
                <w:rFonts w:ascii="Times New Roman" w:hAnsi="Times New Roman" w:cs="Times New Roman"/>
                <w:sz w:val="22"/>
                <w:szCs w:val="22"/>
              </w:rPr>
            </w:pPr>
            <w:r>
              <w:rPr>
                <w:rFonts w:ascii="Times New Roman" w:hAnsi="Times New Roman" w:cs="Times New Roman"/>
                <w:sz w:val="22"/>
                <w:szCs w:val="22"/>
              </w:rPr>
              <w:lastRenderedPageBreak/>
              <w:t xml:space="preserve">- </w:t>
            </w:r>
            <w:r w:rsidRPr="00CB37A8">
              <w:rPr>
                <w:rFonts w:ascii="Times New Roman" w:hAnsi="Times New Roman" w:cs="Times New Roman"/>
                <w:sz w:val="22"/>
                <w:szCs w:val="22"/>
              </w:rPr>
              <w:t>Иные действующие нормативные документы, устанавливающие требования к проведению проектно-изыскательских работ</w:t>
            </w:r>
            <w:r>
              <w:rPr>
                <w:rFonts w:ascii="Times New Roman" w:hAnsi="Times New Roman" w:cs="Times New Roman"/>
                <w:sz w:val="22"/>
                <w:szCs w:val="22"/>
              </w:rPr>
              <w:t>.</w:t>
            </w:r>
          </w:p>
          <w:p w14:paraId="57E9A7D8" w14:textId="77777777" w:rsidR="00D0073E" w:rsidRPr="00CB37A8" w:rsidRDefault="00D0073E" w:rsidP="00D0073E">
            <w:pPr>
              <w:tabs>
                <w:tab w:val="left" w:pos="-142"/>
              </w:tabs>
              <w:ind w:left="34" w:firstLine="708"/>
              <w:jc w:val="both"/>
              <w:rPr>
                <w:rFonts w:ascii="Times New Roman" w:hAnsi="Times New Roman" w:cs="Times New Roman"/>
                <w:sz w:val="22"/>
                <w:szCs w:val="22"/>
              </w:rPr>
            </w:pPr>
            <w:r w:rsidRPr="001506CD">
              <w:rPr>
                <w:rFonts w:ascii="Times New Roman" w:hAnsi="Times New Roman" w:cs="Times New Roman"/>
                <w:sz w:val="22"/>
                <w:szCs w:val="22"/>
              </w:rPr>
              <w:t xml:space="preserve">При </w:t>
            </w:r>
            <w:r>
              <w:rPr>
                <w:rFonts w:ascii="Times New Roman" w:hAnsi="Times New Roman" w:cs="Times New Roman"/>
                <w:sz w:val="22"/>
                <w:szCs w:val="22"/>
              </w:rPr>
              <w:t xml:space="preserve">выполнении работ </w:t>
            </w:r>
            <w:r w:rsidRPr="001506CD">
              <w:rPr>
                <w:rFonts w:ascii="Times New Roman" w:hAnsi="Times New Roman" w:cs="Times New Roman"/>
                <w:sz w:val="22"/>
                <w:szCs w:val="22"/>
              </w:rPr>
              <w:t xml:space="preserve">необходимо руководствоваться последними редакциями документов, действующих на момент </w:t>
            </w:r>
            <w:r>
              <w:rPr>
                <w:rFonts w:ascii="Times New Roman" w:hAnsi="Times New Roman" w:cs="Times New Roman"/>
                <w:sz w:val="22"/>
                <w:szCs w:val="22"/>
              </w:rPr>
              <w:t>выполнения работ</w:t>
            </w:r>
            <w:r w:rsidRPr="001506CD">
              <w:rPr>
                <w:rFonts w:ascii="Times New Roman" w:hAnsi="Times New Roman" w:cs="Times New Roman"/>
                <w:sz w:val="22"/>
                <w:szCs w:val="22"/>
              </w:rPr>
              <w:t>.</w:t>
            </w:r>
          </w:p>
        </w:tc>
      </w:tr>
      <w:tr w:rsidR="00D0073E" w:rsidRPr="00CB37A8" w14:paraId="38EEFE1F" w14:textId="77777777" w:rsidTr="00D0073E">
        <w:trPr>
          <w:trHeight w:val="276"/>
          <w:jc w:val="center"/>
        </w:trPr>
        <w:tc>
          <w:tcPr>
            <w:tcW w:w="10028" w:type="dxa"/>
            <w:gridSpan w:val="4"/>
            <w:tcBorders>
              <w:top w:val="single" w:sz="4" w:space="0" w:color="auto"/>
              <w:left w:val="single" w:sz="4" w:space="0" w:color="auto"/>
              <w:bottom w:val="single" w:sz="4" w:space="0" w:color="auto"/>
              <w:right w:val="single" w:sz="4" w:space="0" w:color="auto"/>
            </w:tcBorders>
          </w:tcPr>
          <w:p w14:paraId="5147575A" w14:textId="77777777" w:rsidR="00D0073E" w:rsidRPr="000C5948" w:rsidRDefault="00D0073E" w:rsidP="00D0073E">
            <w:pPr>
              <w:ind w:left="34"/>
              <w:rPr>
                <w:rFonts w:ascii="Times New Roman" w:hAnsi="Times New Roman" w:cs="Times New Roman"/>
                <w:b/>
                <w:i/>
                <w:sz w:val="22"/>
                <w:szCs w:val="22"/>
              </w:rPr>
            </w:pPr>
            <w:r w:rsidRPr="00CB37A8">
              <w:rPr>
                <w:rFonts w:ascii="Times New Roman" w:hAnsi="Times New Roman" w:cs="Times New Roman"/>
                <w:b/>
                <w:i/>
                <w:sz w:val="22"/>
                <w:szCs w:val="22"/>
              </w:rPr>
              <w:lastRenderedPageBreak/>
              <w:t>Инженерно-геодезические изыскания</w:t>
            </w:r>
          </w:p>
        </w:tc>
      </w:tr>
      <w:tr w:rsidR="00D0073E" w:rsidRPr="00CB37A8" w14:paraId="0D14D332" w14:textId="77777777" w:rsidTr="00D0073E">
        <w:trPr>
          <w:trHeight w:val="269"/>
          <w:jc w:val="center"/>
        </w:trPr>
        <w:tc>
          <w:tcPr>
            <w:tcW w:w="577" w:type="dxa"/>
            <w:tcBorders>
              <w:top w:val="single" w:sz="4" w:space="0" w:color="auto"/>
              <w:left w:val="single" w:sz="4" w:space="0" w:color="auto"/>
              <w:bottom w:val="single" w:sz="4" w:space="0" w:color="auto"/>
              <w:right w:val="single" w:sz="4" w:space="0" w:color="auto"/>
            </w:tcBorders>
          </w:tcPr>
          <w:p w14:paraId="4397D0B7" w14:textId="60184892"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11.</w:t>
            </w:r>
          </w:p>
        </w:tc>
        <w:tc>
          <w:tcPr>
            <w:tcW w:w="2404" w:type="dxa"/>
            <w:gridSpan w:val="2"/>
            <w:tcBorders>
              <w:top w:val="single" w:sz="4" w:space="0" w:color="auto"/>
              <w:left w:val="single" w:sz="4" w:space="0" w:color="auto"/>
              <w:bottom w:val="single" w:sz="4" w:space="0" w:color="auto"/>
              <w:right w:val="single" w:sz="4" w:space="0" w:color="auto"/>
            </w:tcBorders>
          </w:tcPr>
          <w:p w14:paraId="322ED413" w14:textId="77777777" w:rsidR="00D0073E" w:rsidRPr="00DA43D8" w:rsidRDefault="00D0073E" w:rsidP="00D0073E">
            <w:pPr>
              <w:rPr>
                <w:rFonts w:ascii="Times New Roman" w:hAnsi="Times New Roman" w:cs="Times New Roman"/>
                <w:sz w:val="22"/>
                <w:szCs w:val="22"/>
              </w:rPr>
            </w:pPr>
            <w:r w:rsidRPr="00DA43D8">
              <w:rPr>
                <w:rFonts w:ascii="Times New Roman" w:hAnsi="Times New Roman" w:cs="Times New Roman"/>
                <w:sz w:val="22"/>
                <w:szCs w:val="22"/>
              </w:rPr>
              <w:t>Требования к изысканиям</w:t>
            </w:r>
          </w:p>
        </w:tc>
        <w:tc>
          <w:tcPr>
            <w:tcW w:w="7047" w:type="dxa"/>
            <w:tcBorders>
              <w:top w:val="single" w:sz="4" w:space="0" w:color="auto"/>
              <w:left w:val="nil"/>
              <w:bottom w:val="single" w:sz="4" w:space="0" w:color="auto"/>
              <w:right w:val="single" w:sz="4" w:space="0" w:color="auto"/>
            </w:tcBorders>
          </w:tcPr>
          <w:p w14:paraId="498A9D57" w14:textId="77777777" w:rsidR="00D0073E"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При выполнении работ необходимо учитывать ранее выполненные </w:t>
            </w:r>
            <w:r w:rsidRPr="00AB6803">
              <w:rPr>
                <w:rFonts w:ascii="Times New Roman" w:hAnsi="Times New Roman" w:cs="Times New Roman"/>
                <w:sz w:val="22"/>
                <w:szCs w:val="22"/>
              </w:rPr>
              <w:t>инженерны</w:t>
            </w:r>
            <w:r>
              <w:rPr>
                <w:rFonts w:ascii="Times New Roman" w:hAnsi="Times New Roman" w:cs="Times New Roman"/>
                <w:sz w:val="22"/>
                <w:szCs w:val="22"/>
              </w:rPr>
              <w:t>е изыскания.</w:t>
            </w:r>
          </w:p>
          <w:p w14:paraId="65C2F489" w14:textId="77777777" w:rsidR="00D0073E" w:rsidRPr="008F77E5" w:rsidRDefault="00D0073E" w:rsidP="00D0073E">
            <w:pPr>
              <w:pStyle w:val="25"/>
              <w:tabs>
                <w:tab w:val="left" w:pos="-108"/>
              </w:tabs>
              <w:overflowPunct w:val="0"/>
              <w:spacing w:after="0" w:line="240" w:lineRule="auto"/>
              <w:jc w:val="both"/>
              <w:textAlignment w:val="baseline"/>
            </w:pPr>
            <w:r>
              <w:rPr>
                <w:b/>
              </w:rPr>
              <w:t>Инженерно</w:t>
            </w:r>
            <w:r w:rsidRPr="007F1730">
              <w:rPr>
                <w:b/>
              </w:rPr>
              <w:t>-гео</w:t>
            </w:r>
            <w:r>
              <w:rPr>
                <w:b/>
              </w:rPr>
              <w:t>дезичес</w:t>
            </w:r>
            <w:r w:rsidRPr="007F1730">
              <w:rPr>
                <w:b/>
              </w:rPr>
              <w:t>кие изыскания</w:t>
            </w:r>
            <w:r>
              <w:rPr>
                <w:b/>
              </w:rPr>
              <w:t xml:space="preserve"> выполнить:</w:t>
            </w:r>
          </w:p>
          <w:p w14:paraId="032C151F"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Топографические планы в масштабе 1:50</w:t>
            </w:r>
            <w:r>
              <w:rPr>
                <w:rFonts w:ascii="Times New Roman" w:hAnsi="Times New Roman" w:cs="Times New Roman"/>
                <w:sz w:val="22"/>
                <w:szCs w:val="22"/>
              </w:rPr>
              <w:t>0, высота сечения рельефа 0.5 м в Кайерканской системе координат и Балтийской системе высот. Примерная площадь 38 га.</w:t>
            </w:r>
          </w:p>
          <w:p w14:paraId="4D330893" w14:textId="77777777" w:rsidR="00D0073E" w:rsidRPr="008056A3"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10.1</w:t>
            </w:r>
            <w:r w:rsidRPr="008056A3">
              <w:rPr>
                <w:rFonts w:ascii="Times New Roman" w:hAnsi="Times New Roman" w:cs="Times New Roman"/>
                <w:sz w:val="22"/>
                <w:szCs w:val="22"/>
              </w:rPr>
              <w:t xml:space="preserve">. На планы нанести все существующие подземные и надземные коммуникации. </w:t>
            </w:r>
          </w:p>
          <w:p w14:paraId="39DCBFBB" w14:textId="77777777" w:rsidR="00D0073E" w:rsidRPr="008056A3"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10.2</w:t>
            </w:r>
            <w:r w:rsidRPr="008056A3">
              <w:rPr>
                <w:rFonts w:ascii="Times New Roman" w:hAnsi="Times New Roman" w:cs="Times New Roman"/>
                <w:sz w:val="22"/>
                <w:szCs w:val="22"/>
              </w:rPr>
              <w:t>. Съемка надземных и подземных сооружений:</w:t>
            </w:r>
          </w:p>
          <w:p w14:paraId="64B4289F" w14:textId="77777777" w:rsidR="00D0073E" w:rsidRPr="008056A3"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10.2</w:t>
            </w:r>
            <w:r w:rsidRPr="008056A3">
              <w:rPr>
                <w:rFonts w:ascii="Times New Roman" w:hAnsi="Times New Roman" w:cs="Times New Roman"/>
                <w:sz w:val="22"/>
                <w:szCs w:val="22"/>
              </w:rPr>
              <w:t>.1. Съёмку подземных и наземных сооружений выполнить в соответствии с требованиями Инструкции по съёмке и составлению планов подземных коммуникаций ГКИНП 35, -Инструкции по топографической съёмке в масштабах 1:5000; 1:2000; 1:1000; 1:500 и представить следующие характеристики:</w:t>
            </w:r>
          </w:p>
          <w:p w14:paraId="6E8744BC"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Показать эскизы, номера, напряжение линий, ведомственную принадлежность и транспортные подстанции, число проводов и тросов, высоту фундамента опор, отметку земли под опорами, высоту провиса проводов в середине пролетов.</w:t>
            </w:r>
          </w:p>
          <w:p w14:paraId="5664CC7E"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автомобильная дорога – ведомственную принадлежность, километр пересечения (указать на плане километровые столбы), наименование, направление;</w:t>
            </w:r>
          </w:p>
          <w:p w14:paraId="7405E2B3"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водопровод – материал и наружный диаметр трубы, назначение, отметки, ведомственная принадлежность;</w:t>
            </w:r>
          </w:p>
          <w:p w14:paraId="20D6E092"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канализация – напорная или самотечная сеть, назначение, материал и диаметр трубы, отметки, ведомственная принадлежность;</w:t>
            </w:r>
          </w:p>
          <w:p w14:paraId="6E71F81C"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теплосети – материал, диаметр, отметки, ведомственная принадлежность, материал и размеры канала;</w:t>
            </w:r>
          </w:p>
          <w:p w14:paraId="2548376B"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газопроводы – материал и наружный диаметр трубы, давление газа, отметки, ведомственная принадлежность;</w:t>
            </w:r>
          </w:p>
          <w:p w14:paraId="5E82D76A"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кабельные сети – напряжение, номера транспортных подстанций, условия прокладки, отметки, ведомственная принадлежность;</w:t>
            </w:r>
          </w:p>
          <w:p w14:paraId="5C8EEBA7" w14:textId="77777777" w:rsidR="00D0073E"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подземный дренаж – материал и наружный диаметр трубы отметки, ведомственная принадлежность.</w:t>
            </w:r>
          </w:p>
          <w:p w14:paraId="71F33FF4" w14:textId="77777777" w:rsidR="00D0073E"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10.3. Выполнить съемку линии уреза реки Хараелах.</w:t>
            </w:r>
          </w:p>
          <w:p w14:paraId="1BE96F20" w14:textId="6F4507EF" w:rsidR="00D0073E" w:rsidRPr="008056A3"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10.4. Цифровые топографические планы оформить в виде планшетов с зарамочным оформлением.</w:t>
            </w:r>
          </w:p>
          <w:p w14:paraId="6558DF49" w14:textId="77777777" w:rsidR="00D0073E" w:rsidRPr="008056A3"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10.4. </w:t>
            </w:r>
            <w:r w:rsidRPr="008056A3">
              <w:rPr>
                <w:rFonts w:ascii="Times New Roman" w:hAnsi="Times New Roman" w:cs="Times New Roman"/>
                <w:sz w:val="22"/>
                <w:szCs w:val="22"/>
              </w:rPr>
              <w:t>Контроль и приемку работ выполнить в соответствии с требованиями «Инструкции о порядке контроля и приемки геодезических, топографических и картографических работ», (ГКИНП (ГНТА)-17-004-99), М., ЦНИИГАиК, 1999г.</w:t>
            </w:r>
          </w:p>
          <w:p w14:paraId="1D7AEA5C" w14:textId="77777777" w:rsidR="00D0073E" w:rsidRPr="008056A3"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10.5. </w:t>
            </w:r>
            <w:r w:rsidRPr="008056A3">
              <w:rPr>
                <w:rFonts w:ascii="Times New Roman" w:hAnsi="Times New Roman" w:cs="Times New Roman"/>
                <w:sz w:val="22"/>
                <w:szCs w:val="22"/>
              </w:rPr>
              <w:t>3аказчик поручает исполнителю:</w:t>
            </w:r>
          </w:p>
          <w:p w14:paraId="0F7D820C"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согласовать топографическую съемку с заинтересованными организациями c владельцами всех пересекаемых коммуникаций.</w:t>
            </w:r>
          </w:p>
          <w:p w14:paraId="5CF2C9CB" w14:textId="77777777" w:rsidR="00D0073E" w:rsidRPr="008056A3"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10.6. </w:t>
            </w:r>
            <w:r w:rsidRPr="008056A3">
              <w:rPr>
                <w:rFonts w:ascii="Times New Roman" w:hAnsi="Times New Roman" w:cs="Times New Roman"/>
                <w:sz w:val="22"/>
                <w:szCs w:val="22"/>
              </w:rPr>
              <w:t xml:space="preserve">В результате выполненных работ должен быть представлен технический отчет, содержащий: </w:t>
            </w:r>
          </w:p>
          <w:p w14:paraId="69345CDE"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топографический план масштаба 1:500, с сечением рельефа через 0.5 м;</w:t>
            </w:r>
          </w:p>
          <w:p w14:paraId="18DB8E9C"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xml:space="preserve">- пояснительную записку с описанием изыскательских работ и физико-географических характеристик района работ; </w:t>
            </w:r>
          </w:p>
          <w:p w14:paraId="39FAC7F8" w14:textId="77777777" w:rsidR="00D0073E" w:rsidRPr="008056A3" w:rsidRDefault="00D0073E" w:rsidP="00D0073E">
            <w:pPr>
              <w:ind w:left="34"/>
              <w:jc w:val="both"/>
              <w:rPr>
                <w:rFonts w:ascii="Times New Roman" w:hAnsi="Times New Roman" w:cs="Times New Roman"/>
                <w:sz w:val="22"/>
                <w:szCs w:val="22"/>
              </w:rPr>
            </w:pPr>
            <w:r w:rsidRPr="008056A3">
              <w:rPr>
                <w:rFonts w:ascii="Times New Roman" w:hAnsi="Times New Roman" w:cs="Times New Roman"/>
                <w:sz w:val="22"/>
                <w:szCs w:val="22"/>
              </w:rPr>
              <w:t>- акты полевого и внутриведомственного контроля.</w:t>
            </w:r>
          </w:p>
          <w:p w14:paraId="64D65201" w14:textId="77777777" w:rsidR="00D0073E" w:rsidRPr="00CB37A8" w:rsidRDefault="00D0073E" w:rsidP="00D0073E">
            <w:pPr>
              <w:ind w:left="34"/>
              <w:jc w:val="both"/>
              <w:rPr>
                <w:rFonts w:ascii="Times New Roman" w:hAnsi="Times New Roman" w:cs="Times New Roman"/>
                <w:sz w:val="22"/>
                <w:szCs w:val="22"/>
                <w:u w:val="single"/>
              </w:rPr>
            </w:pPr>
            <w:r>
              <w:rPr>
                <w:rFonts w:ascii="Times New Roman" w:hAnsi="Times New Roman" w:cs="Times New Roman"/>
                <w:sz w:val="22"/>
                <w:szCs w:val="22"/>
              </w:rPr>
              <w:t xml:space="preserve">10.7. </w:t>
            </w:r>
            <w:r w:rsidRPr="008056A3">
              <w:rPr>
                <w:rFonts w:ascii="Times New Roman" w:hAnsi="Times New Roman" w:cs="Times New Roman"/>
                <w:sz w:val="22"/>
                <w:szCs w:val="22"/>
              </w:rPr>
              <w:t>В техническом отчете должна быть приведена программа работ на выполняемые работы, согласованная Заказчиком</w:t>
            </w:r>
          </w:p>
        </w:tc>
      </w:tr>
      <w:tr w:rsidR="00D0073E" w:rsidRPr="00CB37A8" w14:paraId="063D5696" w14:textId="77777777" w:rsidTr="00D0073E">
        <w:trPr>
          <w:trHeight w:val="290"/>
          <w:jc w:val="center"/>
        </w:trPr>
        <w:tc>
          <w:tcPr>
            <w:tcW w:w="10028" w:type="dxa"/>
            <w:gridSpan w:val="4"/>
            <w:tcBorders>
              <w:top w:val="single" w:sz="6" w:space="0" w:color="auto"/>
              <w:left w:val="single" w:sz="6" w:space="0" w:color="auto"/>
              <w:bottom w:val="single" w:sz="6" w:space="0" w:color="auto"/>
              <w:right w:val="single" w:sz="6" w:space="0" w:color="auto"/>
            </w:tcBorders>
            <w:vAlign w:val="center"/>
          </w:tcPr>
          <w:p w14:paraId="72F6EF0A" w14:textId="77777777" w:rsidR="00D0073E" w:rsidRPr="00CB37A8" w:rsidRDefault="00D0073E" w:rsidP="00D0073E">
            <w:pPr>
              <w:pStyle w:val="af1"/>
              <w:spacing w:after="0"/>
              <w:rPr>
                <w:rFonts w:ascii="Times New Roman" w:hAnsi="Times New Roman"/>
                <w:sz w:val="22"/>
                <w:szCs w:val="22"/>
              </w:rPr>
            </w:pPr>
            <w:r w:rsidRPr="00CB37A8">
              <w:rPr>
                <w:rFonts w:ascii="Times New Roman" w:hAnsi="Times New Roman"/>
                <w:b/>
                <w:i/>
                <w:sz w:val="22"/>
                <w:szCs w:val="22"/>
              </w:rPr>
              <w:t>Инженерно-геологические изыскания</w:t>
            </w:r>
          </w:p>
        </w:tc>
      </w:tr>
      <w:tr w:rsidR="00D0073E" w:rsidRPr="00CB37A8" w14:paraId="065E25F1" w14:textId="77777777" w:rsidTr="00D0073E">
        <w:trPr>
          <w:trHeight w:val="404"/>
          <w:jc w:val="center"/>
        </w:trPr>
        <w:tc>
          <w:tcPr>
            <w:tcW w:w="577" w:type="dxa"/>
            <w:tcBorders>
              <w:top w:val="single" w:sz="6" w:space="0" w:color="auto"/>
              <w:left w:val="single" w:sz="6" w:space="0" w:color="auto"/>
              <w:bottom w:val="single" w:sz="6" w:space="0" w:color="auto"/>
              <w:right w:val="single" w:sz="6" w:space="0" w:color="auto"/>
            </w:tcBorders>
          </w:tcPr>
          <w:p w14:paraId="7A2F6705" w14:textId="2611820A"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lastRenderedPageBreak/>
              <w:t>12.</w:t>
            </w:r>
          </w:p>
        </w:tc>
        <w:tc>
          <w:tcPr>
            <w:tcW w:w="2404" w:type="dxa"/>
            <w:gridSpan w:val="2"/>
            <w:tcBorders>
              <w:top w:val="single" w:sz="6" w:space="0" w:color="auto"/>
              <w:left w:val="single" w:sz="6" w:space="0" w:color="auto"/>
              <w:bottom w:val="single" w:sz="6" w:space="0" w:color="auto"/>
              <w:right w:val="single" w:sz="6" w:space="0" w:color="auto"/>
            </w:tcBorders>
          </w:tcPr>
          <w:p w14:paraId="0790234E" w14:textId="77777777" w:rsidR="00D0073E" w:rsidRPr="00DA43D8" w:rsidRDefault="00D0073E" w:rsidP="00D0073E">
            <w:pPr>
              <w:pStyle w:val="af1"/>
              <w:widowControl/>
              <w:autoSpaceDE/>
              <w:autoSpaceDN/>
              <w:adjustRightInd/>
              <w:spacing w:after="0"/>
              <w:rPr>
                <w:rFonts w:ascii="Times New Roman" w:hAnsi="Times New Roman"/>
                <w:sz w:val="22"/>
                <w:szCs w:val="22"/>
              </w:rPr>
            </w:pPr>
            <w:r w:rsidRPr="00DA43D8">
              <w:rPr>
                <w:rFonts w:ascii="Times New Roman" w:hAnsi="Times New Roman"/>
                <w:sz w:val="22"/>
                <w:szCs w:val="22"/>
              </w:rPr>
              <w:t>Требования к изысканиям</w:t>
            </w:r>
            <w:r w:rsidRPr="00CB37A8">
              <w:rPr>
                <w:rFonts w:ascii="Times New Roman" w:hAnsi="Times New Roman"/>
                <w:color w:val="FF0000"/>
                <w:sz w:val="22"/>
                <w:szCs w:val="22"/>
              </w:rPr>
              <w:t xml:space="preserve"> </w:t>
            </w:r>
          </w:p>
        </w:tc>
        <w:tc>
          <w:tcPr>
            <w:tcW w:w="7047" w:type="dxa"/>
            <w:tcBorders>
              <w:top w:val="single" w:sz="6" w:space="0" w:color="auto"/>
              <w:left w:val="single" w:sz="6" w:space="0" w:color="auto"/>
              <w:bottom w:val="single" w:sz="6" w:space="0" w:color="auto"/>
              <w:right w:val="single" w:sz="6" w:space="0" w:color="auto"/>
            </w:tcBorders>
          </w:tcPr>
          <w:p w14:paraId="3FA71DCF" w14:textId="77777777" w:rsidR="00D0073E" w:rsidRDefault="00D0073E" w:rsidP="00D0073E">
            <w:pPr>
              <w:ind w:left="34"/>
              <w:jc w:val="both"/>
              <w:rPr>
                <w:rFonts w:ascii="Times New Roman" w:hAnsi="Times New Roman" w:cs="Times New Roman"/>
                <w:sz w:val="22"/>
                <w:szCs w:val="22"/>
              </w:rPr>
            </w:pPr>
            <w:r w:rsidRPr="00AB6803">
              <w:rPr>
                <w:rFonts w:ascii="Times New Roman" w:hAnsi="Times New Roman" w:cs="Times New Roman"/>
                <w:sz w:val="22"/>
                <w:szCs w:val="22"/>
              </w:rPr>
              <w:t>При выполнении работ необходимо учитывать ранее вы</w:t>
            </w:r>
            <w:r>
              <w:rPr>
                <w:rFonts w:ascii="Times New Roman" w:hAnsi="Times New Roman" w:cs="Times New Roman"/>
                <w:sz w:val="22"/>
                <w:szCs w:val="22"/>
              </w:rPr>
              <w:t>полненные инженерные изыскания</w:t>
            </w:r>
            <w:r w:rsidRPr="00AB6803">
              <w:rPr>
                <w:rFonts w:ascii="Times New Roman" w:hAnsi="Times New Roman" w:cs="Times New Roman"/>
                <w:sz w:val="22"/>
                <w:szCs w:val="22"/>
              </w:rPr>
              <w:t>.</w:t>
            </w:r>
          </w:p>
          <w:p w14:paraId="092F6A11"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Выполнить инженерно-геологические изыскания для выполнения документации в полном соответствии с настоящим заданием и нормативными документами.</w:t>
            </w:r>
          </w:p>
          <w:p w14:paraId="7B04B5CF"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 xml:space="preserve">Определить местоположение скважин под проектируемые сооружения, а также их количество и глубину с учетом геологических особенностей и возможности их использования при выполнении проекта (согласно требованиям СП 11-105-97). </w:t>
            </w:r>
          </w:p>
          <w:p w14:paraId="7EBFC9C5" w14:textId="77777777" w:rsidR="00D0073E" w:rsidRPr="00CB37A8" w:rsidRDefault="00D0073E" w:rsidP="00D0073E">
            <w:pPr>
              <w:jc w:val="both"/>
              <w:rPr>
                <w:rFonts w:ascii="Times New Roman" w:hAnsi="Times New Roman" w:cs="Times New Roman"/>
                <w:sz w:val="22"/>
                <w:szCs w:val="22"/>
              </w:rPr>
            </w:pPr>
            <w:r w:rsidRPr="00CB37A8">
              <w:rPr>
                <w:rFonts w:ascii="Times New Roman" w:hAnsi="Times New Roman" w:cs="Times New Roman"/>
                <w:sz w:val="22"/>
                <w:szCs w:val="22"/>
              </w:rPr>
              <w:t>При выборе местоположения скважин учесть наличие существующих коммуникаций.</w:t>
            </w:r>
          </w:p>
          <w:p w14:paraId="1EAC8946" w14:textId="77777777" w:rsidR="00D0073E" w:rsidRPr="00CB37A8" w:rsidRDefault="00D0073E" w:rsidP="00D0073E">
            <w:pPr>
              <w:jc w:val="both"/>
              <w:rPr>
                <w:rFonts w:ascii="Times New Roman" w:hAnsi="Times New Roman" w:cs="Times New Roman"/>
                <w:sz w:val="22"/>
                <w:szCs w:val="22"/>
              </w:rPr>
            </w:pPr>
            <w:r w:rsidRPr="00CB37A8">
              <w:rPr>
                <w:rFonts w:ascii="Times New Roman" w:hAnsi="Times New Roman" w:cs="Times New Roman"/>
                <w:sz w:val="22"/>
                <w:szCs w:val="22"/>
              </w:rPr>
              <w:t>При выявлении в процессе изысканий сложных инженерно-геологических условий, наличия специфических грунтов, глубину выработки принять согласно нормативным документам.</w:t>
            </w:r>
          </w:p>
          <w:p w14:paraId="5C1AFBE6"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 xml:space="preserve">При проходке скважин отобрать пробы грунтов нарушенного и ненарушенного сложения для определения физико-механических свойств </w:t>
            </w:r>
            <w:r>
              <w:rPr>
                <w:rFonts w:ascii="Times New Roman" w:hAnsi="Times New Roman" w:cs="Times New Roman"/>
                <w:sz w:val="22"/>
                <w:szCs w:val="22"/>
              </w:rPr>
              <w:t xml:space="preserve">талых, мерзлых и скальных грунтов </w:t>
            </w:r>
            <w:r w:rsidRPr="00CB37A8">
              <w:rPr>
                <w:rFonts w:ascii="Times New Roman" w:hAnsi="Times New Roman" w:cs="Times New Roman"/>
                <w:sz w:val="22"/>
                <w:szCs w:val="22"/>
              </w:rPr>
              <w:t xml:space="preserve">в количестве, необходимом для их статической обработки (не менее шести определений каждого показателя в пределах одного инженерно-геологического элемента). </w:t>
            </w:r>
          </w:p>
          <w:p w14:paraId="123E8C9C"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 xml:space="preserve">По результатам отбора образцов горных выработок </w:t>
            </w:r>
            <w:r>
              <w:rPr>
                <w:rFonts w:ascii="Times New Roman" w:hAnsi="Times New Roman" w:cs="Times New Roman"/>
                <w:sz w:val="22"/>
                <w:szCs w:val="22"/>
              </w:rPr>
              <w:t>определить физико-механические характеристики грунтов в талом и мерзлом состоянии,</w:t>
            </w:r>
            <w:r w:rsidRPr="00CB37A8">
              <w:rPr>
                <w:rFonts w:ascii="Times New Roman" w:hAnsi="Times New Roman" w:cs="Times New Roman"/>
                <w:sz w:val="22"/>
                <w:szCs w:val="22"/>
              </w:rPr>
              <w:t xml:space="preserve"> их нормативные и расчетные характеристики, степень однородности по площади и глубине.</w:t>
            </w:r>
          </w:p>
          <w:p w14:paraId="04A4FF49"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Необходимо оценить поведение грунтов в конкретных природных и техногенных условиях.</w:t>
            </w:r>
          </w:p>
          <w:p w14:paraId="48E2595A"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Определить характеристики пучинистости грунтов, глубину промерзания при оголенной от снега поверхности.</w:t>
            </w:r>
          </w:p>
          <w:p w14:paraId="2E8AB6A0" w14:textId="77777777" w:rsidR="00D0073E"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Определить уровень залегания грунтовых вод.</w:t>
            </w:r>
          </w:p>
          <w:p w14:paraId="1A8CE54E"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Указать глубину сезонного оттаивания.</w:t>
            </w:r>
          </w:p>
          <w:p w14:paraId="2A459843"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 xml:space="preserve">Из скважин отобрать пробы воды в количестве не менее трех с каждого водоносного горизонта для определения </w:t>
            </w:r>
            <w:r>
              <w:rPr>
                <w:rFonts w:ascii="Times New Roman" w:hAnsi="Times New Roman" w:cs="Times New Roman"/>
                <w:sz w:val="22"/>
                <w:szCs w:val="22"/>
              </w:rPr>
              <w:t>химического</w:t>
            </w:r>
            <w:r w:rsidRPr="00CB37A8">
              <w:rPr>
                <w:rFonts w:ascii="Times New Roman" w:hAnsi="Times New Roman" w:cs="Times New Roman"/>
                <w:sz w:val="22"/>
                <w:szCs w:val="22"/>
              </w:rPr>
              <w:t xml:space="preserve"> состав</w:t>
            </w:r>
            <w:r>
              <w:rPr>
                <w:rFonts w:ascii="Times New Roman" w:hAnsi="Times New Roman" w:cs="Times New Roman"/>
                <w:sz w:val="22"/>
                <w:szCs w:val="22"/>
              </w:rPr>
              <w:t>а,</w:t>
            </w:r>
            <w:r w:rsidRPr="00CB37A8">
              <w:rPr>
                <w:rFonts w:ascii="Times New Roman" w:hAnsi="Times New Roman" w:cs="Times New Roman"/>
                <w:sz w:val="22"/>
                <w:szCs w:val="22"/>
              </w:rPr>
              <w:t xml:space="preserve"> агрессивных свойств по отношению к бетону нормальной проницаемости, коррозионной активности по отношению к алюминиевым и свинцовым оболочкам кабеля.</w:t>
            </w:r>
          </w:p>
          <w:p w14:paraId="4AEEFB49"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Отобрать пробы грунт</w:t>
            </w:r>
            <w:r>
              <w:rPr>
                <w:rFonts w:ascii="Times New Roman" w:hAnsi="Times New Roman" w:cs="Times New Roman"/>
                <w:sz w:val="22"/>
                <w:szCs w:val="22"/>
              </w:rPr>
              <w:t>а</w:t>
            </w:r>
            <w:r w:rsidRPr="00CB37A8">
              <w:rPr>
                <w:rFonts w:ascii="Times New Roman" w:hAnsi="Times New Roman" w:cs="Times New Roman"/>
                <w:sz w:val="22"/>
                <w:szCs w:val="22"/>
              </w:rPr>
              <w:t xml:space="preserve"> для определения коррозионной активности </w:t>
            </w:r>
            <w:r>
              <w:rPr>
                <w:rFonts w:ascii="Times New Roman" w:hAnsi="Times New Roman" w:cs="Times New Roman"/>
                <w:sz w:val="22"/>
                <w:szCs w:val="22"/>
              </w:rPr>
              <w:t>к бетону и железобетону, стали.</w:t>
            </w:r>
          </w:p>
          <w:p w14:paraId="4D2AFB28"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Определить величины удельного электрического сопротивления грунтов для проектирования заземляющих устройств.</w:t>
            </w:r>
          </w:p>
          <w:p w14:paraId="04F20CFE" w14:textId="77777777" w:rsidR="00D0073E"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Произвести статистическую обработку результатов лабораторных исследований.</w:t>
            </w:r>
          </w:p>
          <w:p w14:paraId="54E92F7C" w14:textId="77777777" w:rsidR="00D0073E"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Составить карту кровли опорного слоя скальных пород.</w:t>
            </w:r>
          </w:p>
          <w:p w14:paraId="10CF7F44"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Составить карту распространения мерзлых и талых грунтов.</w:t>
            </w:r>
          </w:p>
          <w:p w14:paraId="035217AB"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 xml:space="preserve">По результатам </w:t>
            </w:r>
            <w:r>
              <w:rPr>
                <w:rFonts w:ascii="Times New Roman" w:hAnsi="Times New Roman" w:cs="Times New Roman"/>
                <w:sz w:val="22"/>
                <w:szCs w:val="22"/>
              </w:rPr>
              <w:t>инженерно-геологических изысканий составляется</w:t>
            </w:r>
            <w:r w:rsidRPr="00CB37A8">
              <w:rPr>
                <w:rFonts w:ascii="Times New Roman" w:hAnsi="Times New Roman" w:cs="Times New Roman"/>
                <w:sz w:val="22"/>
                <w:szCs w:val="22"/>
              </w:rPr>
              <w:t xml:space="preserve"> технический отчёт</w:t>
            </w:r>
            <w:r>
              <w:rPr>
                <w:rFonts w:ascii="Times New Roman" w:hAnsi="Times New Roman" w:cs="Times New Roman"/>
                <w:sz w:val="22"/>
                <w:szCs w:val="22"/>
              </w:rPr>
              <w:t>.</w:t>
            </w:r>
          </w:p>
          <w:p w14:paraId="7F62A4ED" w14:textId="77777777" w:rsidR="00D0073E" w:rsidRPr="00D33969" w:rsidRDefault="00D0073E" w:rsidP="00D0073E">
            <w:pPr>
              <w:widowControl/>
              <w:autoSpaceDE/>
              <w:autoSpaceDN/>
              <w:adjustRightInd/>
              <w:ind w:left="34"/>
              <w:jc w:val="both"/>
              <w:rPr>
                <w:rFonts w:ascii="Times New Roman" w:hAnsi="Times New Roman" w:cs="Times New Roman"/>
                <w:sz w:val="22"/>
                <w:szCs w:val="22"/>
              </w:rPr>
            </w:pPr>
            <w:r w:rsidRPr="00CB37A8">
              <w:rPr>
                <w:rFonts w:ascii="Times New Roman" w:hAnsi="Times New Roman" w:cs="Times New Roman"/>
                <w:sz w:val="22"/>
                <w:szCs w:val="22"/>
              </w:rPr>
              <w:t>В техническом отчете должна быть приведена программа изысканий на выполняемые работы, согласованная Заказчиком.</w:t>
            </w:r>
          </w:p>
        </w:tc>
      </w:tr>
      <w:tr w:rsidR="00D0073E" w:rsidRPr="00CB37A8" w14:paraId="599B3ABA" w14:textId="77777777" w:rsidTr="00D0073E">
        <w:trPr>
          <w:trHeight w:val="277"/>
          <w:jc w:val="center"/>
        </w:trPr>
        <w:tc>
          <w:tcPr>
            <w:tcW w:w="10028" w:type="dxa"/>
            <w:gridSpan w:val="4"/>
            <w:tcBorders>
              <w:top w:val="single" w:sz="6" w:space="0" w:color="auto"/>
              <w:left w:val="single" w:sz="6" w:space="0" w:color="auto"/>
              <w:bottom w:val="single" w:sz="6" w:space="0" w:color="auto"/>
              <w:right w:val="single" w:sz="6" w:space="0" w:color="auto"/>
            </w:tcBorders>
          </w:tcPr>
          <w:p w14:paraId="64E2531C" w14:textId="77777777" w:rsidR="00D0073E" w:rsidRPr="00CB37A8" w:rsidRDefault="00D0073E" w:rsidP="00D0073E">
            <w:pPr>
              <w:jc w:val="both"/>
              <w:rPr>
                <w:rFonts w:ascii="Times New Roman" w:hAnsi="Times New Roman" w:cs="Times New Roman"/>
                <w:sz w:val="22"/>
                <w:szCs w:val="22"/>
              </w:rPr>
            </w:pPr>
            <w:r w:rsidRPr="00CB37A8">
              <w:rPr>
                <w:rFonts w:ascii="Times New Roman" w:hAnsi="Times New Roman" w:cs="Times New Roman"/>
                <w:b/>
                <w:i/>
                <w:sz w:val="22"/>
                <w:szCs w:val="22"/>
              </w:rPr>
              <w:t>Инженерно-экологические изыскания</w:t>
            </w:r>
          </w:p>
        </w:tc>
      </w:tr>
      <w:tr w:rsidR="00D0073E" w:rsidRPr="00CB37A8" w14:paraId="42F0ACF1" w14:textId="77777777" w:rsidTr="00D0073E">
        <w:trPr>
          <w:trHeight w:val="265"/>
          <w:jc w:val="center"/>
        </w:trPr>
        <w:tc>
          <w:tcPr>
            <w:tcW w:w="577" w:type="dxa"/>
            <w:tcBorders>
              <w:top w:val="single" w:sz="6" w:space="0" w:color="auto"/>
              <w:left w:val="single" w:sz="6" w:space="0" w:color="auto"/>
              <w:bottom w:val="single" w:sz="6" w:space="0" w:color="auto"/>
              <w:right w:val="single" w:sz="6" w:space="0" w:color="auto"/>
            </w:tcBorders>
          </w:tcPr>
          <w:p w14:paraId="3328DE71" w14:textId="5D2AD2D0"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13.</w:t>
            </w:r>
          </w:p>
        </w:tc>
        <w:tc>
          <w:tcPr>
            <w:tcW w:w="2404" w:type="dxa"/>
            <w:gridSpan w:val="2"/>
            <w:tcBorders>
              <w:top w:val="single" w:sz="6" w:space="0" w:color="auto"/>
              <w:left w:val="single" w:sz="6" w:space="0" w:color="auto"/>
              <w:bottom w:val="single" w:sz="6" w:space="0" w:color="auto"/>
              <w:right w:val="single" w:sz="6" w:space="0" w:color="auto"/>
            </w:tcBorders>
          </w:tcPr>
          <w:p w14:paraId="41EA6BF8" w14:textId="77777777" w:rsidR="00D0073E" w:rsidRPr="004765C0" w:rsidRDefault="00D0073E" w:rsidP="00D0073E">
            <w:pPr>
              <w:pStyle w:val="af1"/>
              <w:widowControl/>
              <w:autoSpaceDE/>
              <w:autoSpaceDN/>
              <w:adjustRightInd/>
              <w:spacing w:after="0"/>
              <w:rPr>
                <w:rFonts w:ascii="Times New Roman" w:hAnsi="Times New Roman"/>
                <w:sz w:val="22"/>
                <w:szCs w:val="22"/>
              </w:rPr>
            </w:pPr>
            <w:r w:rsidRPr="00DA43D8">
              <w:rPr>
                <w:rFonts w:ascii="Times New Roman" w:hAnsi="Times New Roman"/>
                <w:sz w:val="22"/>
                <w:szCs w:val="22"/>
              </w:rPr>
              <w:t>Требования к изысканиям</w:t>
            </w:r>
          </w:p>
        </w:tc>
        <w:tc>
          <w:tcPr>
            <w:tcW w:w="7047" w:type="dxa"/>
            <w:tcBorders>
              <w:top w:val="single" w:sz="6" w:space="0" w:color="auto"/>
              <w:left w:val="single" w:sz="6" w:space="0" w:color="auto"/>
              <w:bottom w:val="single" w:sz="6" w:space="0" w:color="auto"/>
              <w:right w:val="single" w:sz="6" w:space="0" w:color="auto"/>
            </w:tcBorders>
          </w:tcPr>
          <w:p w14:paraId="593CD78B" w14:textId="77777777" w:rsidR="00D0073E" w:rsidRDefault="00D0073E" w:rsidP="00D0073E">
            <w:pPr>
              <w:tabs>
                <w:tab w:val="left" w:pos="34"/>
              </w:tabs>
              <w:ind w:left="33"/>
              <w:jc w:val="both"/>
              <w:rPr>
                <w:rFonts w:ascii="Times New Roman" w:hAnsi="Times New Roman" w:cs="Times New Roman"/>
                <w:sz w:val="22"/>
                <w:szCs w:val="22"/>
              </w:rPr>
            </w:pPr>
            <w:r w:rsidRPr="00AB6803">
              <w:rPr>
                <w:rFonts w:ascii="Times New Roman" w:hAnsi="Times New Roman" w:cs="Times New Roman"/>
                <w:sz w:val="22"/>
                <w:szCs w:val="22"/>
              </w:rPr>
              <w:t>При выполнении работ необходимо учитывать ранее выполненные инженерные изыскания.</w:t>
            </w:r>
          </w:p>
          <w:p w14:paraId="0E25D028" w14:textId="77777777" w:rsidR="00D0073E" w:rsidRPr="00CB37A8" w:rsidRDefault="00D0073E" w:rsidP="00D0073E">
            <w:pPr>
              <w:tabs>
                <w:tab w:val="left" w:pos="34"/>
              </w:tabs>
              <w:ind w:left="33"/>
              <w:jc w:val="both"/>
              <w:rPr>
                <w:rFonts w:ascii="Times New Roman" w:hAnsi="Times New Roman" w:cs="Times New Roman"/>
                <w:sz w:val="22"/>
                <w:szCs w:val="22"/>
              </w:rPr>
            </w:pPr>
            <w:r w:rsidRPr="00CB37A8">
              <w:rPr>
                <w:rFonts w:ascii="Times New Roman" w:hAnsi="Times New Roman" w:cs="Times New Roman"/>
                <w:sz w:val="22"/>
                <w:szCs w:val="22"/>
              </w:rPr>
              <w:t>В составе инженерно-экологических изысканий необходимо выявить воздействие объекта на природную среду и опасные природные воздействия на объект, оценить современное экологическое состояние компонентов природной среды, устойчивость экосистем к техногенным воздействиям:</w:t>
            </w:r>
          </w:p>
          <w:p w14:paraId="5BAF4E25" w14:textId="77777777" w:rsidR="00D0073E" w:rsidRPr="00FC2D45" w:rsidRDefault="00D0073E" w:rsidP="00D0073E">
            <w:pPr>
              <w:pStyle w:val="aff8"/>
              <w:numPr>
                <w:ilvl w:val="0"/>
                <w:numId w:val="21"/>
              </w:numPr>
              <w:tabs>
                <w:tab w:val="left" w:pos="34"/>
              </w:tabs>
              <w:contextualSpacing/>
              <w:jc w:val="both"/>
              <w:rPr>
                <w:sz w:val="22"/>
                <w:szCs w:val="22"/>
              </w:rPr>
            </w:pPr>
            <w:r w:rsidRPr="00FC2D45">
              <w:rPr>
                <w:sz w:val="22"/>
                <w:szCs w:val="22"/>
              </w:rPr>
              <w:t>Сбор, обработка и анализ данных о состоянии природной среды;</w:t>
            </w:r>
          </w:p>
          <w:p w14:paraId="6F55C372" w14:textId="77777777" w:rsidR="00D0073E" w:rsidRPr="00FC2D45" w:rsidRDefault="00D0073E" w:rsidP="00D0073E">
            <w:pPr>
              <w:pStyle w:val="aff8"/>
              <w:numPr>
                <w:ilvl w:val="0"/>
                <w:numId w:val="21"/>
              </w:numPr>
              <w:tabs>
                <w:tab w:val="left" w:pos="34"/>
              </w:tabs>
              <w:contextualSpacing/>
              <w:jc w:val="both"/>
              <w:rPr>
                <w:sz w:val="22"/>
                <w:szCs w:val="22"/>
              </w:rPr>
            </w:pPr>
            <w:r w:rsidRPr="00FC2D45">
              <w:rPr>
                <w:sz w:val="22"/>
                <w:szCs w:val="22"/>
              </w:rPr>
              <w:t>Маршрутные полевые наблюдения с покомпонентным описанием природной среды и ландшафтов, состояние наземных экосистем, источников и признаков загрязнения (в зоне проектируемого объекта);</w:t>
            </w:r>
          </w:p>
          <w:p w14:paraId="4837DCBB"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 xml:space="preserve">Обследование растительности и животного мира (в том числе по фондовым данным и опубликованным материалам), установление </w:t>
            </w:r>
            <w:r w:rsidRPr="00CB37A8">
              <w:rPr>
                <w:sz w:val="22"/>
                <w:szCs w:val="22"/>
              </w:rPr>
              <w:lastRenderedPageBreak/>
              <w:t>наличия видов, занесенных в Красные книги РФ, наличия перелетных птиц в районе строительства, мест гнездования птиц, с указанием ареала распространения на графическом материале;</w:t>
            </w:r>
          </w:p>
          <w:p w14:paraId="221BD690"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Характеристика состояния водных объектов (получение официальных сведений о ближайших водных объектах), с указанием водоохранной зоны, прибрежной защитной и береговой полос, рыбохозяйственной значимости объектов, с подтверждением справками из соответствующих служб, отображение информации на графическом материале;</w:t>
            </w:r>
          </w:p>
          <w:p w14:paraId="210329FB" w14:textId="77777777" w:rsidR="00D0073E" w:rsidRPr="00FC2D45" w:rsidRDefault="00D0073E" w:rsidP="00D0073E">
            <w:pPr>
              <w:pStyle w:val="aff8"/>
              <w:numPr>
                <w:ilvl w:val="0"/>
                <w:numId w:val="21"/>
              </w:numPr>
              <w:tabs>
                <w:tab w:val="left" w:pos="34"/>
              </w:tabs>
              <w:contextualSpacing/>
              <w:jc w:val="both"/>
              <w:rPr>
                <w:sz w:val="22"/>
                <w:szCs w:val="22"/>
              </w:rPr>
            </w:pPr>
            <w:r w:rsidRPr="00FC2D45">
              <w:rPr>
                <w:sz w:val="22"/>
                <w:szCs w:val="22"/>
              </w:rPr>
              <w:t>Установление наличия особо охраняемых природных территорий местного, регионального, федерального значения в районе проведения изысканий, иных территорий с особыми условиями использования, подтверждение информации письмами из соответствующих государственных служб, нанесение границ указанных территорий на графический материал;</w:t>
            </w:r>
          </w:p>
          <w:p w14:paraId="116E4998" w14:textId="77777777" w:rsidR="00D0073E" w:rsidRPr="00FC2D45" w:rsidRDefault="00D0073E" w:rsidP="00D0073E">
            <w:pPr>
              <w:pStyle w:val="aff8"/>
              <w:numPr>
                <w:ilvl w:val="0"/>
                <w:numId w:val="21"/>
              </w:numPr>
              <w:tabs>
                <w:tab w:val="left" w:pos="34"/>
              </w:tabs>
              <w:contextualSpacing/>
              <w:jc w:val="both"/>
              <w:rPr>
                <w:sz w:val="22"/>
                <w:szCs w:val="22"/>
              </w:rPr>
            </w:pPr>
            <w:r w:rsidRPr="00FC2D45">
              <w:rPr>
                <w:sz w:val="22"/>
                <w:szCs w:val="22"/>
              </w:rPr>
              <w:t>Геоэкологическое опробование и оценка загрязненности почв, с последующей их оценкой на соответствие действующим нормативам, с предоставлением протоколов:</w:t>
            </w:r>
          </w:p>
          <w:p w14:paraId="4F0A03AA" w14:textId="77777777" w:rsidR="00D0073E" w:rsidRPr="00FC2D45" w:rsidRDefault="00D0073E" w:rsidP="00D0073E">
            <w:pPr>
              <w:pStyle w:val="aff8"/>
              <w:numPr>
                <w:ilvl w:val="0"/>
                <w:numId w:val="21"/>
              </w:numPr>
              <w:tabs>
                <w:tab w:val="clear" w:pos="360"/>
                <w:tab w:val="left" w:pos="34"/>
                <w:tab w:val="num" w:pos="743"/>
              </w:tabs>
              <w:ind w:left="743" w:hanging="142"/>
              <w:contextualSpacing/>
              <w:jc w:val="both"/>
              <w:rPr>
                <w:sz w:val="22"/>
                <w:szCs w:val="22"/>
              </w:rPr>
            </w:pPr>
            <w:r w:rsidRPr="00FC2D45">
              <w:rPr>
                <w:sz w:val="22"/>
                <w:szCs w:val="22"/>
              </w:rPr>
              <w:t>оценка химического загрязнения почвогрунтов на глубину перспективного развития;</w:t>
            </w:r>
          </w:p>
          <w:p w14:paraId="4E3B7A7B" w14:textId="77777777" w:rsidR="00D0073E" w:rsidRPr="00FC2D45" w:rsidRDefault="00D0073E" w:rsidP="00D0073E">
            <w:pPr>
              <w:pStyle w:val="aff8"/>
              <w:numPr>
                <w:ilvl w:val="0"/>
                <w:numId w:val="21"/>
              </w:numPr>
              <w:tabs>
                <w:tab w:val="clear" w:pos="360"/>
                <w:tab w:val="left" w:pos="34"/>
                <w:tab w:val="num" w:pos="743"/>
              </w:tabs>
              <w:ind w:left="743" w:hanging="142"/>
              <w:contextualSpacing/>
              <w:jc w:val="both"/>
              <w:rPr>
                <w:sz w:val="22"/>
                <w:szCs w:val="22"/>
              </w:rPr>
            </w:pPr>
            <w:r w:rsidRPr="00FC2D45">
              <w:rPr>
                <w:sz w:val="22"/>
                <w:szCs w:val="22"/>
              </w:rPr>
              <w:t>оценка микробиологического и санитарно-паразитологического загрязнения поверхностного слоя почвы;</w:t>
            </w:r>
          </w:p>
          <w:p w14:paraId="5AD6A5D6" w14:textId="77777777" w:rsidR="00D0073E" w:rsidRPr="00CB37A8" w:rsidRDefault="00D0073E" w:rsidP="00D0073E">
            <w:pPr>
              <w:pStyle w:val="aff8"/>
              <w:numPr>
                <w:ilvl w:val="0"/>
                <w:numId w:val="21"/>
              </w:numPr>
              <w:tabs>
                <w:tab w:val="clear" w:pos="360"/>
                <w:tab w:val="left" w:pos="34"/>
                <w:tab w:val="num" w:pos="743"/>
              </w:tabs>
              <w:ind w:left="743" w:hanging="142"/>
              <w:contextualSpacing/>
              <w:jc w:val="both"/>
              <w:rPr>
                <w:sz w:val="22"/>
                <w:szCs w:val="22"/>
              </w:rPr>
            </w:pPr>
            <w:r w:rsidRPr="00CB37A8">
              <w:rPr>
                <w:sz w:val="22"/>
                <w:szCs w:val="22"/>
              </w:rPr>
              <w:t>токсикологические исследования почвогрунтов на глубину перспективного развития;</w:t>
            </w:r>
          </w:p>
          <w:p w14:paraId="77A4E4D2" w14:textId="77777777" w:rsidR="00D0073E" w:rsidRPr="00CB37A8" w:rsidRDefault="00D0073E" w:rsidP="00D0073E">
            <w:pPr>
              <w:pStyle w:val="aff8"/>
              <w:numPr>
                <w:ilvl w:val="0"/>
                <w:numId w:val="21"/>
              </w:numPr>
              <w:tabs>
                <w:tab w:val="clear" w:pos="360"/>
                <w:tab w:val="left" w:pos="34"/>
                <w:tab w:val="num" w:pos="743"/>
              </w:tabs>
              <w:ind w:left="743" w:hanging="142"/>
              <w:contextualSpacing/>
              <w:jc w:val="both"/>
              <w:rPr>
                <w:sz w:val="22"/>
                <w:szCs w:val="22"/>
              </w:rPr>
            </w:pPr>
            <w:r w:rsidRPr="00CB37A8">
              <w:rPr>
                <w:sz w:val="22"/>
                <w:szCs w:val="22"/>
              </w:rPr>
              <w:t>агрохимические исследования поверхностного слоя почвы;</w:t>
            </w:r>
          </w:p>
          <w:p w14:paraId="0BEB4394" w14:textId="77777777" w:rsidR="00D0073E" w:rsidRPr="00FC2D45" w:rsidRDefault="00D0073E" w:rsidP="00D0073E">
            <w:pPr>
              <w:pStyle w:val="aff8"/>
              <w:numPr>
                <w:ilvl w:val="0"/>
                <w:numId w:val="21"/>
              </w:numPr>
              <w:tabs>
                <w:tab w:val="clear" w:pos="360"/>
                <w:tab w:val="left" w:pos="34"/>
                <w:tab w:val="num" w:pos="743"/>
              </w:tabs>
              <w:ind w:left="743" w:hanging="142"/>
              <w:contextualSpacing/>
              <w:jc w:val="both"/>
              <w:rPr>
                <w:sz w:val="22"/>
                <w:szCs w:val="22"/>
              </w:rPr>
            </w:pPr>
            <w:r w:rsidRPr="00FC2D45">
              <w:rPr>
                <w:sz w:val="22"/>
                <w:szCs w:val="22"/>
              </w:rPr>
              <w:t>выполнить расчет класса опасности грунта и представить рекомендации по рациональному  использованию излишек грунта, в соответствии с его физико-механическими и санитарно-гигиеническими свойствами;</w:t>
            </w:r>
          </w:p>
          <w:p w14:paraId="5B8C3ED5" w14:textId="77777777" w:rsidR="00D0073E" w:rsidRPr="00FC2D45" w:rsidRDefault="00D0073E" w:rsidP="00D0073E">
            <w:pPr>
              <w:pStyle w:val="aff8"/>
              <w:numPr>
                <w:ilvl w:val="0"/>
                <w:numId w:val="21"/>
              </w:numPr>
              <w:tabs>
                <w:tab w:val="left" w:pos="34"/>
              </w:tabs>
              <w:contextualSpacing/>
              <w:jc w:val="both"/>
              <w:rPr>
                <w:sz w:val="22"/>
                <w:szCs w:val="22"/>
              </w:rPr>
            </w:pPr>
            <w:r w:rsidRPr="00FC2D45">
              <w:rPr>
                <w:sz w:val="22"/>
                <w:szCs w:val="22"/>
              </w:rPr>
              <w:t>Оценка загрязненности поверхностных и подземных вод, с предоставлением протоколов;</w:t>
            </w:r>
          </w:p>
          <w:p w14:paraId="2E5368D1" w14:textId="77777777" w:rsidR="00D0073E" w:rsidRPr="00FC2D45" w:rsidRDefault="00D0073E" w:rsidP="00D0073E">
            <w:pPr>
              <w:pStyle w:val="aff8"/>
              <w:numPr>
                <w:ilvl w:val="0"/>
                <w:numId w:val="21"/>
              </w:numPr>
              <w:tabs>
                <w:tab w:val="left" w:pos="34"/>
              </w:tabs>
              <w:contextualSpacing/>
              <w:jc w:val="both"/>
              <w:rPr>
                <w:sz w:val="22"/>
                <w:szCs w:val="22"/>
              </w:rPr>
            </w:pPr>
            <w:r w:rsidRPr="00FC2D45">
              <w:rPr>
                <w:sz w:val="22"/>
                <w:szCs w:val="22"/>
              </w:rPr>
              <w:t>Оценка загрязненности поверхностного стока с территории;</w:t>
            </w:r>
          </w:p>
          <w:p w14:paraId="50E8E1EE" w14:textId="77777777" w:rsidR="00D0073E" w:rsidRPr="00FC2D45" w:rsidRDefault="00D0073E" w:rsidP="00D0073E">
            <w:pPr>
              <w:pStyle w:val="aff8"/>
              <w:numPr>
                <w:ilvl w:val="0"/>
                <w:numId w:val="21"/>
              </w:numPr>
              <w:tabs>
                <w:tab w:val="left" w:pos="34"/>
              </w:tabs>
              <w:contextualSpacing/>
              <w:jc w:val="both"/>
              <w:rPr>
                <w:sz w:val="22"/>
                <w:szCs w:val="22"/>
              </w:rPr>
            </w:pPr>
            <w:r w:rsidRPr="00FC2D45">
              <w:rPr>
                <w:sz w:val="22"/>
                <w:szCs w:val="22"/>
              </w:rPr>
              <w:t>Обследование и оценка физических факторов  (электромагнитные поля, шум):</w:t>
            </w:r>
          </w:p>
          <w:p w14:paraId="113056A8" w14:textId="77777777" w:rsidR="00D0073E" w:rsidRPr="00FC2D45" w:rsidRDefault="00D0073E" w:rsidP="00D0073E">
            <w:pPr>
              <w:pStyle w:val="aff8"/>
              <w:numPr>
                <w:ilvl w:val="0"/>
                <w:numId w:val="21"/>
              </w:numPr>
              <w:tabs>
                <w:tab w:val="left" w:pos="34"/>
              </w:tabs>
              <w:contextualSpacing/>
              <w:jc w:val="both"/>
              <w:rPr>
                <w:sz w:val="22"/>
                <w:szCs w:val="22"/>
              </w:rPr>
            </w:pPr>
            <w:r w:rsidRPr="00FC2D45">
              <w:rPr>
                <w:sz w:val="22"/>
                <w:szCs w:val="22"/>
              </w:rPr>
              <w:t>Оценка состояния атмосферного воздуха в районе расположения объекта;</w:t>
            </w:r>
          </w:p>
          <w:p w14:paraId="067933CA"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Предоставление справки из органов Росгидромета о фоновых концентрациях загрязняющих веществ в атмосферном воздухе района расположения объекта;</w:t>
            </w:r>
          </w:p>
          <w:p w14:paraId="72C48E2B"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Радиационно-экологические исследования почв, с представлением протоколов;</w:t>
            </w:r>
          </w:p>
          <w:p w14:paraId="798EF3E4"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Радиационные обследования сооружений, подлежащих демонтажу;</w:t>
            </w:r>
          </w:p>
          <w:p w14:paraId="7C2F5DCC"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Предоставление справки из органов Росгидромета о климатических и метеорологических характеристиках в районе расположения объекта;</w:t>
            </w:r>
          </w:p>
          <w:p w14:paraId="402E5192"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Определить наличие источников питьевого водоснабжения из подземных и поверхностных водоисточников;</w:t>
            </w:r>
          </w:p>
          <w:p w14:paraId="4BFC2E9F" w14:textId="77777777" w:rsidR="00D0073E" w:rsidRPr="00CB37A8" w:rsidRDefault="00D0073E" w:rsidP="00D0073E">
            <w:pPr>
              <w:pStyle w:val="aff8"/>
              <w:numPr>
                <w:ilvl w:val="0"/>
                <w:numId w:val="21"/>
              </w:numPr>
              <w:tabs>
                <w:tab w:val="clear" w:pos="360"/>
                <w:tab w:val="left" w:pos="34"/>
                <w:tab w:val="num" w:pos="743"/>
              </w:tabs>
              <w:ind w:left="743" w:hanging="142"/>
              <w:contextualSpacing/>
              <w:jc w:val="both"/>
              <w:rPr>
                <w:sz w:val="22"/>
                <w:szCs w:val="22"/>
              </w:rPr>
            </w:pPr>
            <w:r w:rsidRPr="00CB37A8">
              <w:rPr>
                <w:sz w:val="22"/>
                <w:szCs w:val="22"/>
              </w:rPr>
              <w:t xml:space="preserve"> при наличии источников питьевого водоснабжения определить и показать на графическом материале их зоны санитарной охраны;</w:t>
            </w:r>
          </w:p>
          <w:p w14:paraId="249568C6" w14:textId="77777777" w:rsidR="00D0073E" w:rsidRPr="00CB37A8" w:rsidRDefault="00D0073E" w:rsidP="00D0073E">
            <w:pPr>
              <w:pStyle w:val="aff8"/>
              <w:numPr>
                <w:ilvl w:val="0"/>
                <w:numId w:val="21"/>
              </w:numPr>
              <w:tabs>
                <w:tab w:val="clear" w:pos="360"/>
                <w:tab w:val="left" w:pos="34"/>
                <w:tab w:val="num" w:pos="743"/>
              </w:tabs>
              <w:ind w:left="743" w:hanging="142"/>
              <w:contextualSpacing/>
              <w:jc w:val="both"/>
              <w:rPr>
                <w:sz w:val="22"/>
                <w:szCs w:val="22"/>
              </w:rPr>
            </w:pPr>
            <w:r w:rsidRPr="00CB37A8">
              <w:rPr>
                <w:sz w:val="22"/>
                <w:szCs w:val="22"/>
              </w:rPr>
              <w:t>в случае расположения проектируемого объекта в зоне санитарной охраны источника питьевого водоснабжения получить согласования соответствующих органов на проведение работ и возможности эксплуатации проектируемых объектов;</w:t>
            </w:r>
          </w:p>
          <w:p w14:paraId="12E133B2"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Представить акты отбора проб;</w:t>
            </w:r>
          </w:p>
          <w:p w14:paraId="6488FD3E"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Представить картографический материал с указанием мест расположения точек отбора проб и мест с нарушенными показателями качества среды;</w:t>
            </w:r>
          </w:p>
          <w:p w14:paraId="76681B99"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lastRenderedPageBreak/>
              <w:t>Ситуационный план с указанием расположения проектируемых и реконструируемых объектов, близ расположенных поверхностных водных объектов и их водоохранных зон, источников питьевого водоснабжения и их зон санитарной охраны, особо-охраняемых природных территорий, объектов культурного наследия, ареалов распространения животных и растений, занесенных в Красные книги РФ;</w:t>
            </w:r>
          </w:p>
          <w:p w14:paraId="12F7A1E3" w14:textId="77777777" w:rsidR="00D0073E" w:rsidRPr="00CB37A8" w:rsidRDefault="00D0073E" w:rsidP="00D0073E">
            <w:pPr>
              <w:pStyle w:val="aff8"/>
              <w:numPr>
                <w:ilvl w:val="0"/>
                <w:numId w:val="21"/>
              </w:numPr>
              <w:tabs>
                <w:tab w:val="left" w:pos="34"/>
              </w:tabs>
              <w:contextualSpacing/>
              <w:jc w:val="both"/>
              <w:rPr>
                <w:sz w:val="22"/>
                <w:szCs w:val="22"/>
              </w:rPr>
            </w:pPr>
            <w:r w:rsidRPr="00CB37A8">
              <w:rPr>
                <w:sz w:val="22"/>
                <w:szCs w:val="22"/>
              </w:rPr>
              <w:t>Камеральная обработка и составление отчета.</w:t>
            </w:r>
          </w:p>
          <w:p w14:paraId="410A4B1F" w14:textId="77777777" w:rsidR="00D0073E" w:rsidRPr="00CB37A8" w:rsidRDefault="00D0073E" w:rsidP="00D0073E">
            <w:pPr>
              <w:ind w:left="34"/>
              <w:jc w:val="both"/>
              <w:rPr>
                <w:rFonts w:ascii="Times New Roman" w:hAnsi="Times New Roman" w:cs="Times New Roman"/>
                <w:sz w:val="22"/>
                <w:szCs w:val="22"/>
              </w:rPr>
            </w:pPr>
            <w:r w:rsidRPr="00CB37A8">
              <w:rPr>
                <w:rFonts w:ascii="Times New Roman" w:hAnsi="Times New Roman" w:cs="Times New Roman"/>
                <w:sz w:val="22"/>
                <w:szCs w:val="22"/>
              </w:rPr>
              <w:t>В техническом отчете должна быть приведена программа изысканий на выполняемые работы, согласованная Заказчиком.</w:t>
            </w:r>
          </w:p>
        </w:tc>
      </w:tr>
      <w:tr w:rsidR="00D0073E" w:rsidRPr="00CB37A8" w14:paraId="539C4853" w14:textId="77777777" w:rsidTr="00D0073E">
        <w:trPr>
          <w:trHeight w:val="244"/>
          <w:jc w:val="center"/>
        </w:trPr>
        <w:tc>
          <w:tcPr>
            <w:tcW w:w="10028" w:type="dxa"/>
            <w:gridSpan w:val="4"/>
            <w:tcBorders>
              <w:top w:val="single" w:sz="6" w:space="0" w:color="auto"/>
              <w:left w:val="single" w:sz="6" w:space="0" w:color="auto"/>
              <w:bottom w:val="single" w:sz="6" w:space="0" w:color="auto"/>
              <w:right w:val="single" w:sz="6" w:space="0" w:color="auto"/>
            </w:tcBorders>
          </w:tcPr>
          <w:p w14:paraId="26277ABC" w14:textId="761192C9" w:rsidR="00D0073E" w:rsidRPr="00CB37A8" w:rsidRDefault="00D0073E" w:rsidP="00D0073E">
            <w:pPr>
              <w:ind w:left="34"/>
              <w:jc w:val="both"/>
              <w:rPr>
                <w:rFonts w:ascii="Times New Roman" w:hAnsi="Times New Roman" w:cs="Times New Roman"/>
                <w:sz w:val="22"/>
                <w:szCs w:val="22"/>
              </w:rPr>
            </w:pPr>
          </w:p>
        </w:tc>
      </w:tr>
      <w:tr w:rsidR="00D0073E" w:rsidRPr="00CB37A8" w14:paraId="618663D4" w14:textId="77777777" w:rsidTr="00D0073E">
        <w:trPr>
          <w:trHeight w:val="264"/>
          <w:jc w:val="center"/>
        </w:trPr>
        <w:tc>
          <w:tcPr>
            <w:tcW w:w="577" w:type="dxa"/>
            <w:tcBorders>
              <w:top w:val="single" w:sz="6" w:space="0" w:color="auto"/>
              <w:left w:val="single" w:sz="6" w:space="0" w:color="auto"/>
              <w:bottom w:val="single" w:sz="6" w:space="0" w:color="auto"/>
              <w:right w:val="single" w:sz="6" w:space="0" w:color="auto"/>
            </w:tcBorders>
          </w:tcPr>
          <w:p w14:paraId="2D8F83AD" w14:textId="4FC6E42E" w:rsidR="00D0073E" w:rsidRPr="00CB37A8" w:rsidRDefault="00D0073E" w:rsidP="00D0073E">
            <w:pPr>
              <w:jc w:val="center"/>
              <w:rPr>
                <w:rFonts w:ascii="Times New Roman" w:hAnsi="Times New Roman" w:cs="Times New Roman"/>
                <w:sz w:val="22"/>
                <w:szCs w:val="22"/>
              </w:rPr>
            </w:pPr>
          </w:p>
        </w:tc>
        <w:tc>
          <w:tcPr>
            <w:tcW w:w="2404" w:type="dxa"/>
            <w:gridSpan w:val="2"/>
            <w:tcBorders>
              <w:top w:val="single" w:sz="6" w:space="0" w:color="auto"/>
              <w:left w:val="single" w:sz="6" w:space="0" w:color="auto"/>
              <w:bottom w:val="single" w:sz="6" w:space="0" w:color="auto"/>
              <w:right w:val="single" w:sz="6" w:space="0" w:color="auto"/>
            </w:tcBorders>
          </w:tcPr>
          <w:p w14:paraId="75BB506C" w14:textId="79A1D074" w:rsidR="00D0073E" w:rsidRPr="004765C0" w:rsidRDefault="00D0073E" w:rsidP="00D0073E">
            <w:pPr>
              <w:pStyle w:val="af1"/>
              <w:widowControl/>
              <w:autoSpaceDE/>
              <w:autoSpaceDN/>
              <w:adjustRightInd/>
              <w:spacing w:after="0"/>
              <w:rPr>
                <w:rFonts w:ascii="Times New Roman" w:hAnsi="Times New Roman"/>
                <w:sz w:val="22"/>
                <w:szCs w:val="22"/>
              </w:rPr>
            </w:pPr>
          </w:p>
        </w:tc>
        <w:tc>
          <w:tcPr>
            <w:tcW w:w="7047" w:type="dxa"/>
            <w:tcBorders>
              <w:top w:val="single" w:sz="6" w:space="0" w:color="auto"/>
              <w:left w:val="single" w:sz="6" w:space="0" w:color="auto"/>
              <w:bottom w:val="single" w:sz="6" w:space="0" w:color="auto"/>
              <w:right w:val="single" w:sz="6" w:space="0" w:color="auto"/>
            </w:tcBorders>
          </w:tcPr>
          <w:p w14:paraId="3C13E008" w14:textId="1B392088" w:rsidR="00D0073E" w:rsidRPr="00CB37A8" w:rsidRDefault="00D0073E" w:rsidP="00D0073E">
            <w:pPr>
              <w:ind w:left="34"/>
              <w:jc w:val="both"/>
              <w:rPr>
                <w:rFonts w:ascii="Times New Roman" w:hAnsi="Times New Roman" w:cs="Times New Roman"/>
                <w:sz w:val="22"/>
                <w:szCs w:val="22"/>
              </w:rPr>
            </w:pPr>
          </w:p>
        </w:tc>
      </w:tr>
      <w:tr w:rsidR="00D0073E" w:rsidRPr="00D33969" w14:paraId="7C809FBE" w14:textId="77777777" w:rsidTr="00D0073E">
        <w:trPr>
          <w:trHeight w:val="683"/>
          <w:jc w:val="center"/>
        </w:trPr>
        <w:tc>
          <w:tcPr>
            <w:tcW w:w="577" w:type="dxa"/>
            <w:tcBorders>
              <w:top w:val="single" w:sz="6" w:space="0" w:color="auto"/>
              <w:left w:val="single" w:sz="6" w:space="0" w:color="auto"/>
              <w:bottom w:val="single" w:sz="6" w:space="0" w:color="auto"/>
              <w:right w:val="single" w:sz="6" w:space="0" w:color="auto"/>
            </w:tcBorders>
          </w:tcPr>
          <w:p w14:paraId="7BB09C72" w14:textId="74F10F0B" w:rsidR="00D0073E" w:rsidRPr="00D33969" w:rsidRDefault="00D0073E" w:rsidP="00D0073E">
            <w:pPr>
              <w:jc w:val="center"/>
              <w:rPr>
                <w:rFonts w:ascii="Times New Roman" w:hAnsi="Times New Roman" w:cs="Times New Roman"/>
                <w:sz w:val="22"/>
                <w:szCs w:val="22"/>
              </w:rPr>
            </w:pPr>
            <w:r w:rsidRPr="00D33969">
              <w:rPr>
                <w:rFonts w:ascii="Times New Roman" w:hAnsi="Times New Roman" w:cs="Times New Roman"/>
                <w:sz w:val="22"/>
                <w:szCs w:val="22"/>
              </w:rPr>
              <w:t>1</w:t>
            </w:r>
            <w:r>
              <w:rPr>
                <w:rFonts w:ascii="Times New Roman" w:hAnsi="Times New Roman" w:cs="Times New Roman"/>
                <w:sz w:val="22"/>
                <w:szCs w:val="22"/>
              </w:rPr>
              <w:t>4.</w:t>
            </w:r>
          </w:p>
        </w:tc>
        <w:tc>
          <w:tcPr>
            <w:tcW w:w="2404" w:type="dxa"/>
            <w:gridSpan w:val="2"/>
            <w:tcBorders>
              <w:top w:val="single" w:sz="6" w:space="0" w:color="auto"/>
              <w:left w:val="single" w:sz="6" w:space="0" w:color="auto"/>
              <w:bottom w:val="single" w:sz="6" w:space="0" w:color="auto"/>
              <w:right w:val="single" w:sz="6" w:space="0" w:color="auto"/>
            </w:tcBorders>
          </w:tcPr>
          <w:p w14:paraId="416EB8DA" w14:textId="77777777" w:rsidR="00D0073E" w:rsidRPr="00D33969" w:rsidRDefault="00D0073E" w:rsidP="00D0073E">
            <w:pPr>
              <w:pStyle w:val="af1"/>
              <w:widowControl/>
              <w:autoSpaceDE/>
              <w:autoSpaceDN/>
              <w:adjustRightInd/>
              <w:spacing w:after="0"/>
              <w:rPr>
                <w:rFonts w:ascii="Times New Roman" w:hAnsi="Times New Roman"/>
                <w:sz w:val="22"/>
                <w:szCs w:val="22"/>
              </w:rPr>
            </w:pPr>
            <w:r w:rsidRPr="00D33969">
              <w:rPr>
                <w:rFonts w:ascii="Times New Roman" w:hAnsi="Times New Roman"/>
                <w:sz w:val="22"/>
                <w:szCs w:val="22"/>
              </w:rPr>
              <w:t>Дополнительные требования</w:t>
            </w:r>
          </w:p>
        </w:tc>
        <w:tc>
          <w:tcPr>
            <w:tcW w:w="7047" w:type="dxa"/>
            <w:tcBorders>
              <w:top w:val="single" w:sz="6" w:space="0" w:color="auto"/>
              <w:left w:val="single" w:sz="6" w:space="0" w:color="auto"/>
              <w:bottom w:val="single" w:sz="6" w:space="0" w:color="auto"/>
              <w:right w:val="single" w:sz="6" w:space="0" w:color="auto"/>
            </w:tcBorders>
          </w:tcPr>
          <w:p w14:paraId="4FB64B5A" w14:textId="0EB62C28" w:rsidR="00D0073E" w:rsidRPr="00D33969" w:rsidRDefault="00D0073E" w:rsidP="00D0073E">
            <w:pPr>
              <w:ind w:left="34"/>
              <w:jc w:val="both"/>
              <w:rPr>
                <w:rFonts w:ascii="Times New Roman" w:hAnsi="Times New Roman" w:cs="Times New Roman"/>
                <w:sz w:val="22"/>
                <w:szCs w:val="22"/>
              </w:rPr>
            </w:pPr>
            <w:r w:rsidRPr="00D33969">
              <w:rPr>
                <w:rFonts w:ascii="Times New Roman" w:hAnsi="Times New Roman" w:cs="Times New Roman"/>
                <w:sz w:val="22"/>
                <w:szCs w:val="22"/>
              </w:rPr>
              <w:t>При выполнении комплексн</w:t>
            </w:r>
            <w:r>
              <w:rPr>
                <w:rFonts w:ascii="Times New Roman" w:hAnsi="Times New Roman" w:cs="Times New Roman"/>
                <w:sz w:val="22"/>
                <w:szCs w:val="22"/>
              </w:rPr>
              <w:t xml:space="preserve">ых изысканий </w:t>
            </w:r>
            <w:r w:rsidRPr="00D33969">
              <w:rPr>
                <w:rFonts w:ascii="Times New Roman" w:hAnsi="Times New Roman" w:cs="Times New Roman"/>
                <w:sz w:val="22"/>
                <w:szCs w:val="22"/>
              </w:rPr>
              <w:t xml:space="preserve">должна быть составлена </w:t>
            </w:r>
            <w:r w:rsidRPr="00D33969">
              <w:rPr>
                <w:rFonts w:ascii="Times New Roman" w:hAnsi="Times New Roman" w:cs="Times New Roman"/>
                <w:sz w:val="22"/>
                <w:szCs w:val="22"/>
                <w:u w:val="single"/>
              </w:rPr>
              <w:t>программа изысканий</w:t>
            </w:r>
            <w:r w:rsidRPr="00D33969">
              <w:rPr>
                <w:rFonts w:ascii="Times New Roman" w:hAnsi="Times New Roman" w:cs="Times New Roman"/>
                <w:sz w:val="22"/>
                <w:szCs w:val="22"/>
              </w:rPr>
              <w:t xml:space="preserve"> и включена в тома предоставляемой документации. </w:t>
            </w:r>
          </w:p>
          <w:p w14:paraId="1F759277" w14:textId="77777777" w:rsidR="00D0073E" w:rsidRPr="00D33969" w:rsidRDefault="00D0073E" w:rsidP="00D0073E">
            <w:pPr>
              <w:suppressAutoHyphens/>
              <w:ind w:left="34"/>
              <w:jc w:val="both"/>
              <w:rPr>
                <w:rFonts w:ascii="Times New Roman" w:hAnsi="Times New Roman" w:cs="Times New Roman"/>
                <w:sz w:val="22"/>
                <w:szCs w:val="22"/>
              </w:rPr>
            </w:pPr>
            <w:r w:rsidRPr="00D33969">
              <w:rPr>
                <w:rFonts w:ascii="Times New Roman" w:hAnsi="Times New Roman" w:cs="Times New Roman"/>
                <w:sz w:val="22"/>
                <w:szCs w:val="22"/>
              </w:rPr>
              <w:t>Технические отчеты предоставить по каждому этапу строительства отдельным томом, в соответствии с составом проектной документации по данному титулу.</w:t>
            </w:r>
          </w:p>
        </w:tc>
      </w:tr>
      <w:tr w:rsidR="00D0073E" w:rsidRPr="00CB37A8" w14:paraId="2AC8299F" w14:textId="77777777" w:rsidTr="00D0073E">
        <w:trPr>
          <w:trHeight w:val="602"/>
          <w:jc w:val="center"/>
        </w:trPr>
        <w:tc>
          <w:tcPr>
            <w:tcW w:w="577" w:type="dxa"/>
            <w:tcBorders>
              <w:top w:val="single" w:sz="6" w:space="0" w:color="auto"/>
              <w:left w:val="single" w:sz="6" w:space="0" w:color="auto"/>
              <w:bottom w:val="single" w:sz="6" w:space="0" w:color="auto"/>
              <w:right w:val="single" w:sz="6" w:space="0" w:color="auto"/>
            </w:tcBorders>
          </w:tcPr>
          <w:p w14:paraId="6D7D24EC" w14:textId="153A7886" w:rsidR="00D0073E" w:rsidRPr="00CB37A8" w:rsidRDefault="00D0073E" w:rsidP="00D0073E">
            <w:pPr>
              <w:jc w:val="center"/>
              <w:rPr>
                <w:rFonts w:ascii="Times New Roman" w:hAnsi="Times New Roman" w:cs="Times New Roman"/>
                <w:sz w:val="22"/>
                <w:szCs w:val="22"/>
              </w:rPr>
            </w:pPr>
            <w:r w:rsidRPr="00CB37A8">
              <w:rPr>
                <w:rFonts w:ascii="Times New Roman" w:hAnsi="Times New Roman" w:cs="Times New Roman"/>
                <w:sz w:val="22"/>
                <w:szCs w:val="22"/>
              </w:rPr>
              <w:t>1</w:t>
            </w:r>
            <w:r>
              <w:rPr>
                <w:rFonts w:ascii="Times New Roman" w:hAnsi="Times New Roman" w:cs="Times New Roman"/>
                <w:sz w:val="22"/>
                <w:szCs w:val="22"/>
              </w:rPr>
              <w:t>5.</w:t>
            </w:r>
          </w:p>
        </w:tc>
        <w:tc>
          <w:tcPr>
            <w:tcW w:w="2404" w:type="dxa"/>
            <w:gridSpan w:val="2"/>
            <w:tcBorders>
              <w:top w:val="single" w:sz="6" w:space="0" w:color="auto"/>
              <w:left w:val="single" w:sz="6" w:space="0" w:color="auto"/>
              <w:bottom w:val="single" w:sz="6" w:space="0" w:color="auto"/>
              <w:right w:val="single" w:sz="6" w:space="0" w:color="auto"/>
            </w:tcBorders>
          </w:tcPr>
          <w:p w14:paraId="74FE56F6" w14:textId="77777777" w:rsidR="00D0073E" w:rsidRPr="00CB37A8" w:rsidRDefault="00D0073E" w:rsidP="00D0073E">
            <w:pPr>
              <w:pStyle w:val="af1"/>
              <w:widowControl/>
              <w:autoSpaceDE/>
              <w:autoSpaceDN/>
              <w:adjustRightInd/>
              <w:spacing w:after="0"/>
              <w:rPr>
                <w:rFonts w:ascii="Times New Roman" w:hAnsi="Times New Roman"/>
                <w:sz w:val="22"/>
                <w:szCs w:val="22"/>
              </w:rPr>
            </w:pPr>
            <w:r>
              <w:rPr>
                <w:rFonts w:ascii="Times New Roman" w:hAnsi="Times New Roman"/>
                <w:sz w:val="22"/>
                <w:szCs w:val="22"/>
              </w:rPr>
              <w:t>Требования к техниче</w:t>
            </w:r>
            <w:r w:rsidRPr="00CB37A8">
              <w:rPr>
                <w:rFonts w:ascii="Times New Roman" w:hAnsi="Times New Roman"/>
                <w:sz w:val="22"/>
                <w:szCs w:val="22"/>
              </w:rPr>
              <w:t>скому отчёту</w:t>
            </w:r>
          </w:p>
        </w:tc>
        <w:tc>
          <w:tcPr>
            <w:tcW w:w="7047" w:type="dxa"/>
            <w:tcBorders>
              <w:top w:val="single" w:sz="6" w:space="0" w:color="auto"/>
              <w:left w:val="single" w:sz="6" w:space="0" w:color="auto"/>
              <w:bottom w:val="single" w:sz="6" w:space="0" w:color="auto"/>
              <w:right w:val="single" w:sz="6" w:space="0" w:color="auto"/>
            </w:tcBorders>
          </w:tcPr>
          <w:p w14:paraId="5C5B047D" w14:textId="77777777" w:rsidR="00D0073E" w:rsidRPr="00CB37A8" w:rsidRDefault="00D0073E" w:rsidP="00D0073E">
            <w:pPr>
              <w:pStyle w:val="af1"/>
              <w:jc w:val="both"/>
              <w:rPr>
                <w:rFonts w:ascii="Times New Roman" w:hAnsi="Times New Roman"/>
                <w:sz w:val="22"/>
                <w:szCs w:val="22"/>
              </w:rPr>
            </w:pPr>
            <w:r w:rsidRPr="00CB37A8">
              <w:rPr>
                <w:rFonts w:ascii="Times New Roman" w:hAnsi="Times New Roman"/>
                <w:sz w:val="22"/>
                <w:szCs w:val="22"/>
              </w:rPr>
              <w:t>Объем и состав инженерных изысканий должен обеспечить прохождение государственной экспертизы проектной документации</w:t>
            </w:r>
            <w:r>
              <w:rPr>
                <w:rFonts w:ascii="Times New Roman" w:hAnsi="Times New Roman"/>
                <w:sz w:val="22"/>
                <w:szCs w:val="22"/>
              </w:rPr>
              <w:t>.</w:t>
            </w:r>
          </w:p>
        </w:tc>
      </w:tr>
      <w:tr w:rsidR="00D0073E" w:rsidRPr="00CB37A8" w14:paraId="00C80B5C" w14:textId="77777777" w:rsidTr="00D0073E">
        <w:trPr>
          <w:trHeight w:val="269"/>
          <w:jc w:val="center"/>
        </w:trPr>
        <w:tc>
          <w:tcPr>
            <w:tcW w:w="577" w:type="dxa"/>
            <w:tcBorders>
              <w:top w:val="single" w:sz="6" w:space="0" w:color="auto"/>
              <w:left w:val="single" w:sz="6" w:space="0" w:color="auto"/>
              <w:bottom w:val="single" w:sz="6" w:space="0" w:color="auto"/>
              <w:right w:val="single" w:sz="6" w:space="0" w:color="auto"/>
            </w:tcBorders>
          </w:tcPr>
          <w:p w14:paraId="5BF1760D" w14:textId="31794CB6"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16.</w:t>
            </w:r>
          </w:p>
        </w:tc>
        <w:tc>
          <w:tcPr>
            <w:tcW w:w="2404" w:type="dxa"/>
            <w:gridSpan w:val="2"/>
            <w:tcBorders>
              <w:top w:val="single" w:sz="6" w:space="0" w:color="auto"/>
              <w:left w:val="single" w:sz="6" w:space="0" w:color="auto"/>
              <w:bottom w:val="single" w:sz="6" w:space="0" w:color="auto"/>
              <w:right w:val="single" w:sz="6" w:space="0" w:color="auto"/>
            </w:tcBorders>
          </w:tcPr>
          <w:p w14:paraId="594AC0E4" w14:textId="77777777" w:rsidR="00D0073E" w:rsidRPr="00CB37A8" w:rsidRDefault="00D0073E" w:rsidP="00D0073E">
            <w:pPr>
              <w:pStyle w:val="af1"/>
              <w:widowControl/>
              <w:autoSpaceDE/>
              <w:autoSpaceDN/>
              <w:adjustRightInd/>
              <w:spacing w:after="0"/>
              <w:rPr>
                <w:rFonts w:ascii="Times New Roman" w:hAnsi="Times New Roman"/>
                <w:sz w:val="22"/>
                <w:szCs w:val="22"/>
              </w:rPr>
            </w:pPr>
            <w:r w:rsidRPr="00AE2418">
              <w:rPr>
                <w:rFonts w:ascii="Times New Roman" w:hAnsi="Times New Roman"/>
                <w:sz w:val="22"/>
                <w:szCs w:val="22"/>
              </w:rPr>
              <w:t>Оформление результатов, материалы, передаваемые Заказчику</w:t>
            </w:r>
          </w:p>
        </w:tc>
        <w:tc>
          <w:tcPr>
            <w:tcW w:w="7047" w:type="dxa"/>
            <w:tcBorders>
              <w:top w:val="single" w:sz="6" w:space="0" w:color="auto"/>
              <w:left w:val="single" w:sz="6" w:space="0" w:color="auto"/>
              <w:bottom w:val="single" w:sz="6" w:space="0" w:color="auto"/>
              <w:right w:val="single" w:sz="6" w:space="0" w:color="auto"/>
            </w:tcBorders>
          </w:tcPr>
          <w:p w14:paraId="23D6C173" w14:textId="3D929818" w:rsidR="00D0073E" w:rsidRPr="00CB37A8" w:rsidRDefault="00D0073E" w:rsidP="00D0073E">
            <w:pPr>
              <w:pStyle w:val="af1"/>
              <w:jc w:val="both"/>
              <w:rPr>
                <w:rFonts w:ascii="Times New Roman" w:hAnsi="Times New Roman"/>
                <w:sz w:val="22"/>
                <w:szCs w:val="22"/>
              </w:rPr>
            </w:pPr>
            <w:r w:rsidRPr="00CB37A8">
              <w:rPr>
                <w:rFonts w:ascii="Times New Roman" w:hAnsi="Times New Roman"/>
                <w:sz w:val="22"/>
                <w:szCs w:val="22"/>
              </w:rPr>
              <w:t xml:space="preserve">Отчетные материалы передаются Заказчику, после предварительного согласования в </w:t>
            </w:r>
            <w:r>
              <w:rPr>
                <w:rFonts w:ascii="Times New Roman" w:hAnsi="Times New Roman"/>
                <w:sz w:val="22"/>
                <w:szCs w:val="22"/>
              </w:rPr>
              <w:t xml:space="preserve">4 (четырёх) </w:t>
            </w:r>
            <w:r w:rsidRPr="00CB37A8">
              <w:rPr>
                <w:rFonts w:ascii="Times New Roman" w:hAnsi="Times New Roman"/>
                <w:sz w:val="22"/>
                <w:szCs w:val="22"/>
              </w:rPr>
              <w:t xml:space="preserve">экземплярах на бумажных носителях и в </w:t>
            </w:r>
            <w:r>
              <w:rPr>
                <w:rFonts w:ascii="Times New Roman" w:hAnsi="Times New Roman"/>
                <w:sz w:val="22"/>
                <w:szCs w:val="22"/>
              </w:rPr>
              <w:t>1</w:t>
            </w:r>
            <w:r w:rsidRPr="00CB37A8">
              <w:rPr>
                <w:rFonts w:ascii="Times New Roman" w:hAnsi="Times New Roman"/>
                <w:sz w:val="22"/>
                <w:szCs w:val="22"/>
              </w:rPr>
              <w:t xml:space="preserve"> </w:t>
            </w:r>
            <w:r>
              <w:rPr>
                <w:rFonts w:ascii="Times New Roman" w:hAnsi="Times New Roman"/>
                <w:sz w:val="22"/>
                <w:szCs w:val="22"/>
              </w:rPr>
              <w:t xml:space="preserve">(одном) </w:t>
            </w:r>
            <w:r w:rsidRPr="00CB37A8">
              <w:rPr>
                <w:rFonts w:ascii="Times New Roman" w:hAnsi="Times New Roman"/>
                <w:sz w:val="22"/>
                <w:szCs w:val="22"/>
              </w:rPr>
              <w:t>экземплярах на электронном носителе. В электронном виде материалы предоставить в формате *.pdf, одним файлом и в редактируемом формате: версии не ниже Office-2000, графические файлы - AutoCad (файлы *.dwg).</w:t>
            </w:r>
          </w:p>
        </w:tc>
      </w:tr>
      <w:tr w:rsidR="00D0073E" w:rsidRPr="00CB37A8" w14:paraId="33639A73" w14:textId="77777777" w:rsidTr="00D0073E">
        <w:trPr>
          <w:trHeight w:val="677"/>
          <w:jc w:val="center"/>
        </w:trPr>
        <w:tc>
          <w:tcPr>
            <w:tcW w:w="577" w:type="dxa"/>
            <w:tcBorders>
              <w:top w:val="single" w:sz="6" w:space="0" w:color="auto"/>
              <w:left w:val="single" w:sz="6" w:space="0" w:color="auto"/>
              <w:bottom w:val="single" w:sz="6" w:space="0" w:color="auto"/>
              <w:right w:val="single" w:sz="6" w:space="0" w:color="auto"/>
            </w:tcBorders>
          </w:tcPr>
          <w:p w14:paraId="15686CD7" w14:textId="073BB1BB"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17.</w:t>
            </w:r>
          </w:p>
        </w:tc>
        <w:tc>
          <w:tcPr>
            <w:tcW w:w="2404" w:type="dxa"/>
            <w:gridSpan w:val="2"/>
            <w:tcBorders>
              <w:top w:val="single" w:sz="6" w:space="0" w:color="auto"/>
              <w:left w:val="single" w:sz="6" w:space="0" w:color="auto"/>
              <w:bottom w:val="single" w:sz="6" w:space="0" w:color="auto"/>
              <w:right w:val="single" w:sz="6" w:space="0" w:color="auto"/>
            </w:tcBorders>
          </w:tcPr>
          <w:p w14:paraId="62243238" w14:textId="77777777" w:rsidR="00D0073E" w:rsidRPr="00CB37A8" w:rsidRDefault="00D0073E" w:rsidP="00D0073E">
            <w:pPr>
              <w:pStyle w:val="af1"/>
              <w:widowControl/>
              <w:autoSpaceDE/>
              <w:autoSpaceDN/>
              <w:adjustRightInd/>
              <w:spacing w:after="0"/>
              <w:rPr>
                <w:rFonts w:ascii="Times New Roman" w:hAnsi="Times New Roman"/>
                <w:sz w:val="22"/>
                <w:szCs w:val="22"/>
              </w:rPr>
            </w:pPr>
            <w:r w:rsidRPr="00CB37A8">
              <w:rPr>
                <w:rFonts w:ascii="Times New Roman" w:hAnsi="Times New Roman"/>
                <w:sz w:val="22"/>
                <w:szCs w:val="22"/>
              </w:rPr>
              <w:t xml:space="preserve">Сроки </w:t>
            </w:r>
            <w:r>
              <w:rPr>
                <w:rFonts w:ascii="Times New Roman" w:hAnsi="Times New Roman"/>
                <w:sz w:val="22"/>
                <w:szCs w:val="22"/>
              </w:rPr>
              <w:t>выполнения работ</w:t>
            </w:r>
          </w:p>
        </w:tc>
        <w:tc>
          <w:tcPr>
            <w:tcW w:w="7047" w:type="dxa"/>
            <w:tcBorders>
              <w:top w:val="single" w:sz="6" w:space="0" w:color="auto"/>
              <w:left w:val="single" w:sz="6" w:space="0" w:color="auto"/>
              <w:bottom w:val="single" w:sz="6" w:space="0" w:color="auto"/>
              <w:right w:val="single" w:sz="6" w:space="0" w:color="auto"/>
            </w:tcBorders>
          </w:tcPr>
          <w:p w14:paraId="21A789F1" w14:textId="77777777" w:rsidR="00D0073E" w:rsidRPr="00CB37A8" w:rsidRDefault="00D0073E" w:rsidP="00D0073E">
            <w:pPr>
              <w:pStyle w:val="af1"/>
              <w:jc w:val="both"/>
              <w:rPr>
                <w:rFonts w:ascii="Times New Roman" w:hAnsi="Times New Roman"/>
                <w:sz w:val="22"/>
                <w:szCs w:val="22"/>
              </w:rPr>
            </w:pPr>
            <w:r>
              <w:rPr>
                <w:rFonts w:ascii="Times New Roman" w:hAnsi="Times New Roman"/>
                <w:sz w:val="22"/>
                <w:szCs w:val="22"/>
              </w:rPr>
              <w:t>В соответствии с Договором.</w:t>
            </w:r>
          </w:p>
        </w:tc>
      </w:tr>
    </w:tbl>
    <w:p w14:paraId="0F28F496" w14:textId="77777777" w:rsidR="00FF5170" w:rsidRDefault="00FF5170" w:rsidP="00EE21C5">
      <w:pPr>
        <w:jc w:val="both"/>
        <w:rPr>
          <w:rFonts w:ascii="Times New Roman" w:hAnsi="Times New Roman" w:cs="Times New Roman"/>
          <w:sz w:val="24"/>
          <w:szCs w:val="24"/>
        </w:rPr>
      </w:pPr>
    </w:p>
    <w:p w14:paraId="360CB01C" w14:textId="77777777" w:rsidR="00932047" w:rsidRPr="00932047" w:rsidRDefault="00932047" w:rsidP="00932047">
      <w:pPr>
        <w:shd w:val="clear" w:color="auto" w:fill="FFFFFF"/>
        <w:tabs>
          <w:tab w:val="left" w:pos="-1350"/>
          <w:tab w:val="left" w:pos="-720"/>
        </w:tabs>
        <w:spacing w:line="240" w:lineRule="exact"/>
        <w:ind w:left="1843" w:right="-285" w:hanging="2410"/>
        <w:jc w:val="both"/>
        <w:rPr>
          <w:rFonts w:ascii="Times New Roman" w:hAnsi="Times New Roman" w:cs="Times New Roman"/>
          <w:sz w:val="24"/>
          <w:szCs w:val="24"/>
        </w:rPr>
      </w:pPr>
      <w:r w:rsidRPr="00932047">
        <w:rPr>
          <w:rFonts w:ascii="Times New Roman" w:hAnsi="Times New Roman" w:cs="Times New Roman"/>
          <w:sz w:val="24"/>
          <w:szCs w:val="24"/>
        </w:rPr>
        <w:t>Приложение № 1: Технические характеристики проектируемых зданий и сооружений.</w:t>
      </w:r>
    </w:p>
    <w:p w14:paraId="1FCCF3D9" w14:textId="01DEAE9F" w:rsidR="00932047" w:rsidRPr="00932047" w:rsidRDefault="00932047" w:rsidP="00932047">
      <w:pPr>
        <w:shd w:val="clear" w:color="auto" w:fill="FFFFFF"/>
        <w:tabs>
          <w:tab w:val="left" w:pos="-1350"/>
          <w:tab w:val="left" w:pos="-720"/>
        </w:tabs>
        <w:spacing w:line="240" w:lineRule="exact"/>
        <w:ind w:left="1843" w:right="-285" w:hanging="2410"/>
        <w:jc w:val="both"/>
        <w:rPr>
          <w:rFonts w:ascii="Times New Roman" w:hAnsi="Times New Roman" w:cs="Times New Roman"/>
          <w:sz w:val="24"/>
          <w:szCs w:val="24"/>
        </w:rPr>
      </w:pPr>
      <w:r w:rsidRPr="00932047">
        <w:rPr>
          <w:rFonts w:ascii="Times New Roman" w:hAnsi="Times New Roman" w:cs="Times New Roman"/>
          <w:sz w:val="24"/>
          <w:szCs w:val="24"/>
        </w:rPr>
        <w:t xml:space="preserve">Приложение № 2: </w:t>
      </w:r>
      <w:r>
        <w:rPr>
          <w:rFonts w:ascii="Times New Roman" w:hAnsi="Times New Roman" w:cs="Times New Roman"/>
          <w:sz w:val="24"/>
          <w:szCs w:val="24"/>
        </w:rPr>
        <w:t>С</w:t>
      </w:r>
      <w:r w:rsidRPr="00932047">
        <w:rPr>
          <w:rFonts w:ascii="Times New Roman" w:hAnsi="Times New Roman" w:cs="Times New Roman"/>
          <w:sz w:val="24"/>
          <w:szCs w:val="24"/>
        </w:rPr>
        <w:t xml:space="preserve">хема </w:t>
      </w:r>
      <w:r>
        <w:rPr>
          <w:rFonts w:ascii="Times New Roman" w:hAnsi="Times New Roman" w:cs="Times New Roman"/>
          <w:sz w:val="24"/>
          <w:szCs w:val="24"/>
        </w:rPr>
        <w:t>участка работ с нанесенными проектируемыми</w:t>
      </w:r>
      <w:r w:rsidRPr="00932047">
        <w:rPr>
          <w:rFonts w:ascii="Times New Roman" w:hAnsi="Times New Roman" w:cs="Times New Roman"/>
          <w:sz w:val="24"/>
          <w:szCs w:val="24"/>
        </w:rPr>
        <w:t xml:space="preserve"> здани</w:t>
      </w:r>
      <w:r>
        <w:rPr>
          <w:rFonts w:ascii="Times New Roman" w:hAnsi="Times New Roman" w:cs="Times New Roman"/>
          <w:sz w:val="24"/>
          <w:szCs w:val="24"/>
        </w:rPr>
        <w:t>ями и сооружениями</w:t>
      </w:r>
      <w:r w:rsidRPr="00932047">
        <w:rPr>
          <w:rFonts w:ascii="Times New Roman" w:hAnsi="Times New Roman" w:cs="Times New Roman"/>
          <w:sz w:val="24"/>
          <w:szCs w:val="24"/>
        </w:rPr>
        <w:t>.</w:t>
      </w:r>
    </w:p>
    <w:p w14:paraId="6476A109" w14:textId="77777777" w:rsidR="00932047" w:rsidRDefault="00932047" w:rsidP="00EE21C5">
      <w:pPr>
        <w:jc w:val="both"/>
        <w:rPr>
          <w:rFonts w:ascii="Times New Roman" w:hAnsi="Times New Roman" w:cs="Times New Roman"/>
          <w:sz w:val="24"/>
          <w:szCs w:val="24"/>
        </w:rPr>
      </w:pPr>
    </w:p>
    <w:p w14:paraId="313BEAEC" w14:textId="77777777" w:rsidR="00AB6803" w:rsidRDefault="00AB6803" w:rsidP="00EE21C5">
      <w:pPr>
        <w:jc w:val="both"/>
        <w:rPr>
          <w:rFonts w:ascii="Times New Roman" w:hAnsi="Times New Roman" w:cs="Times New Roman"/>
          <w:sz w:val="24"/>
          <w:szCs w:val="24"/>
        </w:rPr>
      </w:pPr>
    </w:p>
    <w:p w14:paraId="62B01DB3" w14:textId="77777777" w:rsidR="00AB6803" w:rsidRDefault="00AB6803" w:rsidP="00EE21C5">
      <w:pPr>
        <w:jc w:val="both"/>
        <w:rPr>
          <w:rFonts w:ascii="Times New Roman" w:hAnsi="Times New Roman" w:cs="Times New Roman"/>
          <w:sz w:val="24"/>
          <w:szCs w:val="24"/>
        </w:rPr>
      </w:pPr>
    </w:p>
    <w:p w14:paraId="19703E30" w14:textId="77777777" w:rsidR="00DE3349" w:rsidRDefault="00DE3349" w:rsidP="00EE21C5">
      <w:pPr>
        <w:jc w:val="both"/>
        <w:rPr>
          <w:rFonts w:ascii="Times New Roman" w:hAnsi="Times New Roman" w:cs="Times New Roman"/>
          <w:sz w:val="24"/>
          <w:szCs w:val="24"/>
        </w:rPr>
      </w:pPr>
    </w:p>
    <w:p w14:paraId="020E68F8" w14:textId="77777777" w:rsidR="00AB6803" w:rsidRDefault="00AB6803" w:rsidP="00EE21C5">
      <w:pPr>
        <w:jc w:val="both"/>
        <w:rPr>
          <w:rFonts w:ascii="Times New Roman" w:hAnsi="Times New Roman" w:cs="Times New Roman"/>
          <w:sz w:val="24"/>
          <w:szCs w:val="24"/>
        </w:rPr>
      </w:pPr>
    </w:p>
    <w:p w14:paraId="7DDDA80A" w14:textId="77777777" w:rsidR="001871B6" w:rsidRDefault="001871B6" w:rsidP="00EE21C5">
      <w:pPr>
        <w:jc w:val="both"/>
        <w:rPr>
          <w:rFonts w:ascii="Times New Roman" w:hAnsi="Times New Roman" w:cs="Times New Roman"/>
          <w:sz w:val="24"/>
          <w:szCs w:val="24"/>
        </w:rPr>
      </w:pPr>
    </w:p>
    <w:p w14:paraId="3B847F72" w14:textId="77777777" w:rsidR="001871B6" w:rsidRDefault="001871B6" w:rsidP="00EE21C5">
      <w:pPr>
        <w:jc w:val="both"/>
        <w:rPr>
          <w:rFonts w:ascii="Times New Roman" w:hAnsi="Times New Roman" w:cs="Times New Roman"/>
          <w:sz w:val="24"/>
          <w:szCs w:val="24"/>
        </w:rPr>
      </w:pPr>
    </w:p>
    <w:p w14:paraId="651A13E6" w14:textId="77777777" w:rsidR="001871B6" w:rsidRDefault="001871B6" w:rsidP="00EE21C5">
      <w:pPr>
        <w:jc w:val="both"/>
        <w:rPr>
          <w:rFonts w:ascii="Times New Roman" w:hAnsi="Times New Roman" w:cs="Times New Roman"/>
          <w:sz w:val="24"/>
          <w:szCs w:val="24"/>
        </w:rPr>
      </w:pPr>
    </w:p>
    <w:p w14:paraId="347A5671" w14:textId="77777777" w:rsidR="001871B6" w:rsidRDefault="001871B6" w:rsidP="00EE21C5">
      <w:pPr>
        <w:jc w:val="both"/>
        <w:rPr>
          <w:rFonts w:ascii="Times New Roman" w:hAnsi="Times New Roman" w:cs="Times New Roman"/>
          <w:sz w:val="24"/>
          <w:szCs w:val="24"/>
        </w:rPr>
      </w:pPr>
    </w:p>
    <w:p w14:paraId="5452F881" w14:textId="77777777" w:rsidR="001871B6" w:rsidRDefault="001871B6" w:rsidP="00EE21C5">
      <w:pPr>
        <w:jc w:val="both"/>
        <w:rPr>
          <w:rFonts w:ascii="Times New Roman" w:hAnsi="Times New Roman" w:cs="Times New Roman"/>
          <w:sz w:val="24"/>
          <w:szCs w:val="24"/>
        </w:rPr>
        <w:sectPr w:rsidR="001871B6" w:rsidSect="008D1DA7">
          <w:pgSz w:w="11906" w:h="16838"/>
          <w:pgMar w:top="567" w:right="851" w:bottom="993" w:left="1701" w:header="709" w:footer="193" w:gutter="0"/>
          <w:cols w:space="708"/>
          <w:docGrid w:linePitch="360"/>
        </w:sectPr>
      </w:pPr>
    </w:p>
    <w:p w14:paraId="0E144355" w14:textId="77777777" w:rsidR="001871B6" w:rsidRPr="001871B6" w:rsidRDefault="001871B6" w:rsidP="001871B6">
      <w:pPr>
        <w:jc w:val="right"/>
        <w:rPr>
          <w:rFonts w:ascii="Times New Roman" w:hAnsi="Times New Roman" w:cs="Times New Roman"/>
          <w:b/>
          <w:sz w:val="24"/>
          <w:szCs w:val="24"/>
        </w:rPr>
      </w:pPr>
      <w:r w:rsidRPr="001871B6">
        <w:rPr>
          <w:rFonts w:ascii="Times New Roman" w:hAnsi="Times New Roman" w:cs="Times New Roman"/>
          <w:b/>
          <w:sz w:val="24"/>
          <w:szCs w:val="24"/>
        </w:rPr>
        <w:lastRenderedPageBreak/>
        <w:t>Приложение №1 к Техническому заданию</w:t>
      </w:r>
    </w:p>
    <w:p w14:paraId="3A67DEE2" w14:textId="77777777" w:rsidR="001871B6" w:rsidRPr="001871B6" w:rsidRDefault="001871B6" w:rsidP="001871B6">
      <w:pPr>
        <w:jc w:val="both"/>
        <w:rPr>
          <w:rFonts w:ascii="Times New Roman" w:hAnsi="Times New Roman" w:cs="Times New Roman"/>
          <w:b/>
          <w:sz w:val="24"/>
          <w:szCs w:val="24"/>
        </w:rPr>
      </w:pPr>
    </w:p>
    <w:p w14:paraId="3DDE571F" w14:textId="77777777" w:rsidR="001871B6" w:rsidRPr="00EB59F4" w:rsidRDefault="001871B6" w:rsidP="001871B6">
      <w:pPr>
        <w:jc w:val="center"/>
        <w:rPr>
          <w:rFonts w:ascii="Times New Roman" w:hAnsi="Times New Roman" w:cs="Times New Roman"/>
          <w:b/>
          <w:sz w:val="22"/>
          <w:szCs w:val="22"/>
        </w:rPr>
      </w:pPr>
      <w:r w:rsidRPr="00EB59F4">
        <w:rPr>
          <w:rFonts w:ascii="Times New Roman" w:hAnsi="Times New Roman" w:cs="Times New Roman"/>
          <w:b/>
          <w:sz w:val="22"/>
          <w:szCs w:val="22"/>
        </w:rPr>
        <w:t>Технические характеристики проектируемых зданий и сооружений</w:t>
      </w:r>
    </w:p>
    <w:p w14:paraId="15C123FF" w14:textId="77777777" w:rsidR="001871B6" w:rsidRPr="00EB59F4" w:rsidRDefault="001871B6" w:rsidP="001871B6">
      <w:pPr>
        <w:jc w:val="both"/>
        <w:rPr>
          <w:rFonts w:ascii="Times New Roman" w:hAnsi="Times New Roman" w:cs="Times New Roman"/>
          <w:sz w:val="22"/>
          <w:szCs w:val="22"/>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
        <w:gridCol w:w="1906"/>
        <w:gridCol w:w="1429"/>
        <w:gridCol w:w="1292"/>
        <w:gridCol w:w="1276"/>
        <w:gridCol w:w="1559"/>
        <w:gridCol w:w="1701"/>
        <w:gridCol w:w="1134"/>
        <w:gridCol w:w="1701"/>
        <w:gridCol w:w="1560"/>
      </w:tblGrid>
      <w:tr w:rsidR="00FB0B85" w:rsidRPr="00CD419D" w14:paraId="55F1FC8F" w14:textId="77777777" w:rsidTr="00CD419D">
        <w:trPr>
          <w:trHeight w:val="1791"/>
          <w:jc w:val="center"/>
        </w:trPr>
        <w:tc>
          <w:tcPr>
            <w:tcW w:w="471" w:type="dxa"/>
            <w:vMerge w:val="restart"/>
            <w:vAlign w:val="center"/>
          </w:tcPr>
          <w:p w14:paraId="2D8E980C"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w:t>
            </w:r>
          </w:p>
        </w:tc>
        <w:tc>
          <w:tcPr>
            <w:tcW w:w="1906" w:type="dxa"/>
            <w:vMerge w:val="restart"/>
            <w:vAlign w:val="center"/>
          </w:tcPr>
          <w:p w14:paraId="526BD6D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Наименование зданий и сооружений и № по генплану</w:t>
            </w:r>
          </w:p>
        </w:tc>
        <w:tc>
          <w:tcPr>
            <w:tcW w:w="1429" w:type="dxa"/>
            <w:vAlign w:val="center"/>
          </w:tcPr>
          <w:p w14:paraId="0E1E68E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Уровень ответст-венности, геотехническая категория сооружения</w:t>
            </w:r>
          </w:p>
        </w:tc>
        <w:tc>
          <w:tcPr>
            <w:tcW w:w="1292" w:type="dxa"/>
            <w:vAlign w:val="center"/>
          </w:tcPr>
          <w:p w14:paraId="3FAA20A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Этажность</w:t>
            </w:r>
          </w:p>
        </w:tc>
        <w:tc>
          <w:tcPr>
            <w:tcW w:w="1276" w:type="dxa"/>
            <w:vAlign w:val="center"/>
          </w:tcPr>
          <w:p w14:paraId="7CB2B6B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Тип фундаментов: плита, лен-точн. сваи</w:t>
            </w:r>
          </w:p>
        </w:tc>
        <w:tc>
          <w:tcPr>
            <w:tcW w:w="1559" w:type="dxa"/>
            <w:vAlign w:val="center"/>
          </w:tcPr>
          <w:p w14:paraId="6F18C92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Конструкция зданий, сооружений</w:t>
            </w:r>
          </w:p>
        </w:tc>
        <w:tc>
          <w:tcPr>
            <w:tcW w:w="1701" w:type="dxa"/>
            <w:vMerge w:val="restart"/>
            <w:shd w:val="clear" w:color="auto" w:fill="auto"/>
            <w:vAlign w:val="center"/>
          </w:tcPr>
          <w:p w14:paraId="24EA817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Предпочтительная глубина заложения ленточных фундаментов, </w:t>
            </w:r>
            <w:r w:rsidRPr="00CD419D">
              <w:rPr>
                <w:rFonts w:ascii="Times New Roman" w:hAnsi="Times New Roman" w:cs="Times New Roman"/>
                <w:u w:val="single"/>
              </w:rPr>
              <w:t>погружения свай</w:t>
            </w:r>
          </w:p>
        </w:tc>
        <w:tc>
          <w:tcPr>
            <w:tcW w:w="1134" w:type="dxa"/>
            <w:vAlign w:val="center"/>
          </w:tcPr>
          <w:p w14:paraId="53757C0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Доверительная вероятность для расч. харак. грунтов</w:t>
            </w:r>
          </w:p>
        </w:tc>
        <w:tc>
          <w:tcPr>
            <w:tcW w:w="1701" w:type="dxa"/>
            <w:vAlign w:val="center"/>
          </w:tcPr>
          <w:p w14:paraId="5D243BE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Чувствительность к неравномерным осадкам</w:t>
            </w:r>
          </w:p>
        </w:tc>
        <w:tc>
          <w:tcPr>
            <w:tcW w:w="1560" w:type="dxa"/>
            <w:vAlign w:val="center"/>
          </w:tcPr>
          <w:p w14:paraId="521A4C6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Условия эксплуа-тации зданий</w:t>
            </w:r>
          </w:p>
        </w:tc>
      </w:tr>
      <w:tr w:rsidR="00FB0B85" w:rsidRPr="00CD419D" w14:paraId="4B820901" w14:textId="77777777" w:rsidTr="00CD419D">
        <w:trPr>
          <w:trHeight w:val="133"/>
          <w:jc w:val="center"/>
        </w:trPr>
        <w:tc>
          <w:tcPr>
            <w:tcW w:w="471" w:type="dxa"/>
            <w:vMerge/>
            <w:vAlign w:val="center"/>
          </w:tcPr>
          <w:p w14:paraId="3F72DE6E" w14:textId="77777777" w:rsidR="00FB0B85" w:rsidRPr="00CD419D" w:rsidRDefault="00FB0B85" w:rsidP="00FB0B85">
            <w:pPr>
              <w:ind w:left="-142"/>
              <w:jc w:val="center"/>
              <w:rPr>
                <w:rFonts w:ascii="Times New Roman" w:hAnsi="Times New Roman" w:cs="Times New Roman"/>
              </w:rPr>
            </w:pPr>
          </w:p>
        </w:tc>
        <w:tc>
          <w:tcPr>
            <w:tcW w:w="1906" w:type="dxa"/>
            <w:vMerge/>
            <w:vAlign w:val="center"/>
          </w:tcPr>
          <w:p w14:paraId="34CBEBB1" w14:textId="77777777" w:rsidR="00FB0B85" w:rsidRPr="00CD419D" w:rsidRDefault="00FB0B85" w:rsidP="00FB0B85">
            <w:pPr>
              <w:jc w:val="center"/>
              <w:rPr>
                <w:rFonts w:ascii="Times New Roman" w:hAnsi="Times New Roman" w:cs="Times New Roman"/>
              </w:rPr>
            </w:pPr>
          </w:p>
        </w:tc>
        <w:tc>
          <w:tcPr>
            <w:tcW w:w="1429" w:type="dxa"/>
            <w:vAlign w:val="center"/>
          </w:tcPr>
          <w:p w14:paraId="0E1DB4F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Габариты в м</w:t>
            </w:r>
          </w:p>
        </w:tc>
        <w:tc>
          <w:tcPr>
            <w:tcW w:w="1292" w:type="dxa"/>
            <w:vAlign w:val="center"/>
          </w:tcPr>
          <w:p w14:paraId="24B3AB5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Высота сору-жений, м</w:t>
            </w:r>
          </w:p>
        </w:tc>
        <w:tc>
          <w:tcPr>
            <w:tcW w:w="1276" w:type="dxa"/>
            <w:vAlign w:val="center"/>
          </w:tcPr>
          <w:p w14:paraId="1BC0F30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Нагрузки на фунд.</w:t>
            </w:r>
          </w:p>
        </w:tc>
        <w:tc>
          <w:tcPr>
            <w:tcW w:w="1559" w:type="dxa"/>
            <w:vAlign w:val="center"/>
          </w:tcPr>
          <w:p w14:paraId="54377BB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Глубина подвала, м от поверхности земли</w:t>
            </w:r>
          </w:p>
        </w:tc>
        <w:tc>
          <w:tcPr>
            <w:tcW w:w="1701" w:type="dxa"/>
            <w:vMerge/>
            <w:shd w:val="clear" w:color="auto" w:fill="auto"/>
          </w:tcPr>
          <w:p w14:paraId="6F926CE7" w14:textId="77777777" w:rsidR="00FB0B85" w:rsidRPr="00CD419D" w:rsidRDefault="00FB0B85" w:rsidP="00FB0B85">
            <w:pPr>
              <w:jc w:val="center"/>
              <w:rPr>
                <w:rFonts w:ascii="Times New Roman" w:hAnsi="Times New Roman" w:cs="Times New Roman"/>
              </w:rPr>
            </w:pPr>
          </w:p>
        </w:tc>
        <w:tc>
          <w:tcPr>
            <w:tcW w:w="1134" w:type="dxa"/>
            <w:vAlign w:val="center"/>
          </w:tcPr>
          <w:p w14:paraId="5F68CE0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52B5DDE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0,95</w:t>
            </w:r>
          </w:p>
        </w:tc>
        <w:tc>
          <w:tcPr>
            <w:tcW w:w="1701" w:type="dxa"/>
            <w:vAlign w:val="center"/>
          </w:tcPr>
          <w:p w14:paraId="260ED98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Предельные величины средних осадок фундаментов</w:t>
            </w:r>
          </w:p>
        </w:tc>
        <w:tc>
          <w:tcPr>
            <w:tcW w:w="1560" w:type="dxa"/>
            <w:vAlign w:val="center"/>
          </w:tcPr>
          <w:p w14:paraId="22BD195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Нагрузки: динамич./статич.</w:t>
            </w:r>
          </w:p>
        </w:tc>
      </w:tr>
      <w:tr w:rsidR="00FB0B85" w:rsidRPr="00CD419D" w14:paraId="45B784F2" w14:textId="77777777" w:rsidTr="00CD419D">
        <w:trPr>
          <w:trHeight w:val="274"/>
          <w:jc w:val="center"/>
        </w:trPr>
        <w:tc>
          <w:tcPr>
            <w:tcW w:w="471" w:type="dxa"/>
            <w:vAlign w:val="center"/>
          </w:tcPr>
          <w:p w14:paraId="56A04281"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w:t>
            </w:r>
          </w:p>
        </w:tc>
        <w:tc>
          <w:tcPr>
            <w:tcW w:w="1906" w:type="dxa"/>
            <w:vAlign w:val="center"/>
          </w:tcPr>
          <w:p w14:paraId="5D24323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w:t>
            </w:r>
          </w:p>
        </w:tc>
        <w:tc>
          <w:tcPr>
            <w:tcW w:w="1429" w:type="dxa"/>
            <w:vAlign w:val="center"/>
          </w:tcPr>
          <w:p w14:paraId="50A762A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w:t>
            </w:r>
          </w:p>
        </w:tc>
        <w:tc>
          <w:tcPr>
            <w:tcW w:w="1292" w:type="dxa"/>
            <w:vAlign w:val="center"/>
          </w:tcPr>
          <w:p w14:paraId="407FEE5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4</w:t>
            </w:r>
          </w:p>
        </w:tc>
        <w:tc>
          <w:tcPr>
            <w:tcW w:w="1276" w:type="dxa"/>
            <w:vAlign w:val="center"/>
          </w:tcPr>
          <w:p w14:paraId="06E670D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5</w:t>
            </w:r>
          </w:p>
        </w:tc>
        <w:tc>
          <w:tcPr>
            <w:tcW w:w="1559" w:type="dxa"/>
            <w:vAlign w:val="center"/>
          </w:tcPr>
          <w:p w14:paraId="5184CD8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6</w:t>
            </w:r>
          </w:p>
        </w:tc>
        <w:tc>
          <w:tcPr>
            <w:tcW w:w="1701" w:type="dxa"/>
            <w:shd w:val="clear" w:color="auto" w:fill="auto"/>
          </w:tcPr>
          <w:p w14:paraId="6ECD04C3" w14:textId="77777777" w:rsidR="00FB0B85" w:rsidRPr="00CD419D" w:rsidRDefault="00FB0B85" w:rsidP="00FB0B85">
            <w:pPr>
              <w:jc w:val="center"/>
              <w:rPr>
                <w:rFonts w:ascii="Times New Roman" w:hAnsi="Times New Roman" w:cs="Times New Roman"/>
              </w:rPr>
            </w:pPr>
          </w:p>
        </w:tc>
        <w:tc>
          <w:tcPr>
            <w:tcW w:w="1134" w:type="dxa"/>
            <w:vAlign w:val="center"/>
          </w:tcPr>
          <w:p w14:paraId="4A3C957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w:t>
            </w:r>
          </w:p>
        </w:tc>
        <w:tc>
          <w:tcPr>
            <w:tcW w:w="1701" w:type="dxa"/>
            <w:vAlign w:val="center"/>
          </w:tcPr>
          <w:p w14:paraId="113DD96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8</w:t>
            </w:r>
          </w:p>
        </w:tc>
        <w:tc>
          <w:tcPr>
            <w:tcW w:w="1560" w:type="dxa"/>
            <w:vAlign w:val="center"/>
          </w:tcPr>
          <w:p w14:paraId="0CCA3DF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9</w:t>
            </w:r>
          </w:p>
        </w:tc>
      </w:tr>
      <w:tr w:rsidR="00FB0B85" w:rsidRPr="00CD419D" w14:paraId="727F6FD1" w14:textId="77777777" w:rsidTr="00CD419D">
        <w:trPr>
          <w:trHeight w:val="187"/>
          <w:jc w:val="center"/>
        </w:trPr>
        <w:tc>
          <w:tcPr>
            <w:tcW w:w="471" w:type="dxa"/>
            <w:vMerge w:val="restart"/>
            <w:vAlign w:val="center"/>
          </w:tcPr>
          <w:p w14:paraId="2C740072"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w:t>
            </w:r>
          </w:p>
        </w:tc>
        <w:tc>
          <w:tcPr>
            <w:tcW w:w="1906" w:type="dxa"/>
            <w:vMerge w:val="restart"/>
          </w:tcPr>
          <w:p w14:paraId="7941E8A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Копер башенного типа (поз.1)</w:t>
            </w:r>
          </w:p>
        </w:tc>
        <w:tc>
          <w:tcPr>
            <w:tcW w:w="1429" w:type="dxa"/>
          </w:tcPr>
          <w:p w14:paraId="70876DAA" w14:textId="580467E8" w:rsidR="00FB0B85" w:rsidRPr="00CD419D" w:rsidRDefault="00EA4070" w:rsidP="00FB0B85">
            <w:pPr>
              <w:jc w:val="center"/>
              <w:rPr>
                <w:rFonts w:ascii="Times New Roman" w:hAnsi="Times New Roman" w:cs="Times New Roman"/>
              </w:rPr>
            </w:pPr>
            <w:r>
              <w:rPr>
                <w:rFonts w:ascii="Times New Roman" w:hAnsi="Times New Roman" w:cs="Times New Roman"/>
              </w:rPr>
              <w:t>Повышенный (КС-3)</w:t>
            </w:r>
          </w:p>
          <w:p w14:paraId="1686FDAF" w14:textId="77777777" w:rsidR="00FB0B85" w:rsidRPr="00CD419D" w:rsidRDefault="00FB0B85" w:rsidP="00FB0B85">
            <w:pPr>
              <w:jc w:val="center"/>
              <w:rPr>
                <w:rFonts w:ascii="Times New Roman" w:hAnsi="Times New Roman" w:cs="Times New Roman"/>
              </w:rPr>
            </w:pPr>
          </w:p>
        </w:tc>
        <w:tc>
          <w:tcPr>
            <w:tcW w:w="1292" w:type="dxa"/>
          </w:tcPr>
          <w:p w14:paraId="53BEDDD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подвал</w:t>
            </w:r>
          </w:p>
        </w:tc>
        <w:tc>
          <w:tcPr>
            <w:tcW w:w="1276" w:type="dxa"/>
          </w:tcPr>
          <w:p w14:paraId="5C5174F1"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3C003AB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6FD926F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78B7C8A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3D9AD96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0,95</w:t>
            </w:r>
          </w:p>
        </w:tc>
        <w:tc>
          <w:tcPr>
            <w:tcW w:w="1701" w:type="dxa"/>
          </w:tcPr>
          <w:p w14:paraId="78926F8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24CD493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130AA7D" w14:textId="77777777" w:rsidTr="00CD419D">
        <w:trPr>
          <w:trHeight w:val="615"/>
          <w:jc w:val="center"/>
        </w:trPr>
        <w:tc>
          <w:tcPr>
            <w:tcW w:w="471" w:type="dxa"/>
            <w:vMerge/>
            <w:vAlign w:val="center"/>
          </w:tcPr>
          <w:p w14:paraId="1DF189C8" w14:textId="77777777" w:rsidR="00FB0B85" w:rsidRPr="00CD419D" w:rsidRDefault="00FB0B85" w:rsidP="00FB0B85">
            <w:pPr>
              <w:ind w:left="-142"/>
              <w:jc w:val="center"/>
              <w:rPr>
                <w:rFonts w:ascii="Times New Roman" w:hAnsi="Times New Roman" w:cs="Times New Roman"/>
              </w:rPr>
            </w:pPr>
          </w:p>
        </w:tc>
        <w:tc>
          <w:tcPr>
            <w:tcW w:w="1906" w:type="dxa"/>
            <w:vMerge/>
          </w:tcPr>
          <w:p w14:paraId="563F8403" w14:textId="77777777" w:rsidR="00FB0B85" w:rsidRPr="00CD419D" w:rsidRDefault="00FB0B85" w:rsidP="00FB0B85">
            <w:pPr>
              <w:ind w:right="141"/>
              <w:jc w:val="center"/>
              <w:rPr>
                <w:rFonts w:ascii="Times New Roman" w:hAnsi="Times New Roman" w:cs="Times New Roman"/>
              </w:rPr>
            </w:pPr>
          </w:p>
        </w:tc>
        <w:tc>
          <w:tcPr>
            <w:tcW w:w="1429" w:type="dxa"/>
          </w:tcPr>
          <w:p w14:paraId="5DB8566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27·19м</w:t>
            </w:r>
          </w:p>
        </w:tc>
        <w:tc>
          <w:tcPr>
            <w:tcW w:w="1292" w:type="dxa"/>
          </w:tcPr>
          <w:p w14:paraId="03D8B70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71м</w:t>
            </w:r>
          </w:p>
        </w:tc>
        <w:tc>
          <w:tcPr>
            <w:tcW w:w="1276" w:type="dxa"/>
          </w:tcPr>
          <w:p w14:paraId="2BF1F45D"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350т на сваю Ø700мм</w:t>
            </w:r>
          </w:p>
        </w:tc>
        <w:tc>
          <w:tcPr>
            <w:tcW w:w="1559" w:type="dxa"/>
          </w:tcPr>
          <w:p w14:paraId="7C385A7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8м</w:t>
            </w:r>
          </w:p>
        </w:tc>
        <w:tc>
          <w:tcPr>
            <w:tcW w:w="1701" w:type="dxa"/>
            <w:vMerge/>
            <w:shd w:val="clear" w:color="auto" w:fill="auto"/>
          </w:tcPr>
          <w:p w14:paraId="18F285E8"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2B07DBA4" w14:textId="77777777" w:rsidR="00FB0B85" w:rsidRPr="00CD419D" w:rsidRDefault="00FB0B85" w:rsidP="00FB0B85">
            <w:pPr>
              <w:jc w:val="center"/>
              <w:rPr>
                <w:rFonts w:ascii="Times New Roman" w:hAnsi="Times New Roman" w:cs="Times New Roman"/>
                <w:highlight w:val="yellow"/>
              </w:rPr>
            </w:pPr>
          </w:p>
        </w:tc>
        <w:tc>
          <w:tcPr>
            <w:tcW w:w="1701" w:type="dxa"/>
          </w:tcPr>
          <w:p w14:paraId="6781EB8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7E36A3A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53DACE10" w14:textId="77777777" w:rsidTr="00CD419D">
        <w:trPr>
          <w:trHeight w:val="396"/>
          <w:jc w:val="center"/>
        </w:trPr>
        <w:tc>
          <w:tcPr>
            <w:tcW w:w="471" w:type="dxa"/>
            <w:vMerge w:val="restart"/>
            <w:vAlign w:val="center"/>
          </w:tcPr>
          <w:p w14:paraId="13094412" w14:textId="77777777" w:rsidR="00FB0B85" w:rsidRPr="00CD419D" w:rsidRDefault="00FB0B85" w:rsidP="00FB0B85">
            <w:pPr>
              <w:ind w:left="-142"/>
              <w:jc w:val="center"/>
              <w:rPr>
                <w:rFonts w:ascii="Times New Roman" w:hAnsi="Times New Roman" w:cs="Times New Roman"/>
              </w:rPr>
            </w:pPr>
          </w:p>
          <w:p w14:paraId="65852507"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2</w:t>
            </w:r>
          </w:p>
          <w:p w14:paraId="3FEA6A1D"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1EF5BBF2"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Здание клетевой подъемной машины с</w:t>
            </w:r>
          </w:p>
          <w:p w14:paraId="5437EB7C"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канатной галереей (поз.2)</w:t>
            </w:r>
          </w:p>
        </w:tc>
        <w:tc>
          <w:tcPr>
            <w:tcW w:w="1429" w:type="dxa"/>
          </w:tcPr>
          <w:p w14:paraId="0051D33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5E2065F4" w14:textId="4106FF4C"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1BF42958" w14:textId="77777777" w:rsidR="00FB0B85" w:rsidRPr="00CD419D" w:rsidRDefault="00FB0B85" w:rsidP="00FB0B85">
            <w:pPr>
              <w:jc w:val="center"/>
              <w:rPr>
                <w:rFonts w:ascii="Times New Roman" w:hAnsi="Times New Roman" w:cs="Times New Roman"/>
              </w:rPr>
            </w:pPr>
          </w:p>
        </w:tc>
        <w:tc>
          <w:tcPr>
            <w:tcW w:w="1292" w:type="dxa"/>
          </w:tcPr>
          <w:p w14:paraId="00E2E5D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подвал</w:t>
            </w:r>
          </w:p>
        </w:tc>
        <w:tc>
          <w:tcPr>
            <w:tcW w:w="1276" w:type="dxa"/>
          </w:tcPr>
          <w:p w14:paraId="1B975C6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18C03D8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Смешанный каркас (ж/б колонны, стальные ригели)</w:t>
            </w:r>
          </w:p>
        </w:tc>
        <w:tc>
          <w:tcPr>
            <w:tcW w:w="1701" w:type="dxa"/>
            <w:vMerge w:val="restart"/>
            <w:shd w:val="clear" w:color="auto" w:fill="auto"/>
          </w:tcPr>
          <w:p w14:paraId="220510D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3762D69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5CE3015"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2178F04"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4CD649D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04D99EBC" w14:textId="77777777" w:rsidTr="00CD419D">
        <w:trPr>
          <w:trHeight w:val="508"/>
          <w:jc w:val="center"/>
        </w:trPr>
        <w:tc>
          <w:tcPr>
            <w:tcW w:w="471" w:type="dxa"/>
            <w:vMerge/>
            <w:vAlign w:val="center"/>
          </w:tcPr>
          <w:p w14:paraId="0C200E50" w14:textId="77777777" w:rsidR="00FB0B85" w:rsidRPr="00CD419D" w:rsidRDefault="00FB0B85" w:rsidP="00FB0B85">
            <w:pPr>
              <w:ind w:left="-142"/>
              <w:jc w:val="center"/>
              <w:rPr>
                <w:rFonts w:ascii="Times New Roman" w:hAnsi="Times New Roman" w:cs="Times New Roman"/>
              </w:rPr>
            </w:pPr>
          </w:p>
        </w:tc>
        <w:tc>
          <w:tcPr>
            <w:tcW w:w="1906" w:type="dxa"/>
            <w:vMerge/>
          </w:tcPr>
          <w:p w14:paraId="44D1C604" w14:textId="77777777" w:rsidR="00FB0B85" w:rsidRPr="00CD419D" w:rsidRDefault="00FB0B85" w:rsidP="00FB0B85">
            <w:pPr>
              <w:ind w:right="141"/>
              <w:jc w:val="center"/>
              <w:rPr>
                <w:rFonts w:ascii="Times New Roman" w:hAnsi="Times New Roman" w:cs="Times New Roman"/>
              </w:rPr>
            </w:pPr>
          </w:p>
        </w:tc>
        <w:tc>
          <w:tcPr>
            <w:tcW w:w="1429" w:type="dxa"/>
          </w:tcPr>
          <w:p w14:paraId="3EA64EB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30,6·27м</w:t>
            </w:r>
          </w:p>
        </w:tc>
        <w:tc>
          <w:tcPr>
            <w:tcW w:w="1292" w:type="dxa"/>
          </w:tcPr>
          <w:p w14:paraId="0D266BF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14,5м (без учета канатной галереи)</w:t>
            </w:r>
          </w:p>
        </w:tc>
        <w:tc>
          <w:tcPr>
            <w:tcW w:w="1276" w:type="dxa"/>
          </w:tcPr>
          <w:p w14:paraId="1609BAE1"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150т на сваю Ø700мм</w:t>
            </w:r>
          </w:p>
        </w:tc>
        <w:tc>
          <w:tcPr>
            <w:tcW w:w="1559" w:type="dxa"/>
          </w:tcPr>
          <w:p w14:paraId="0E5307C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 4,5м до 5,0м</w:t>
            </w:r>
          </w:p>
        </w:tc>
        <w:tc>
          <w:tcPr>
            <w:tcW w:w="1701" w:type="dxa"/>
            <w:vMerge/>
            <w:shd w:val="clear" w:color="auto" w:fill="auto"/>
          </w:tcPr>
          <w:p w14:paraId="225E466B"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15C04AA5" w14:textId="77777777" w:rsidR="00FB0B85" w:rsidRPr="00CD419D" w:rsidRDefault="00FB0B85" w:rsidP="00FB0B85">
            <w:pPr>
              <w:jc w:val="center"/>
              <w:rPr>
                <w:rFonts w:ascii="Times New Roman" w:hAnsi="Times New Roman" w:cs="Times New Roman"/>
                <w:highlight w:val="yellow"/>
              </w:rPr>
            </w:pPr>
          </w:p>
        </w:tc>
        <w:tc>
          <w:tcPr>
            <w:tcW w:w="1701" w:type="dxa"/>
          </w:tcPr>
          <w:p w14:paraId="0CFC524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46ECC8A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5342EFC0" w14:textId="77777777" w:rsidTr="00CD419D">
        <w:trPr>
          <w:trHeight w:val="396"/>
          <w:jc w:val="center"/>
        </w:trPr>
        <w:tc>
          <w:tcPr>
            <w:tcW w:w="471" w:type="dxa"/>
            <w:vMerge w:val="restart"/>
            <w:vAlign w:val="center"/>
          </w:tcPr>
          <w:p w14:paraId="2BAB4866" w14:textId="77777777" w:rsidR="00FB0B85" w:rsidRPr="00CD419D" w:rsidRDefault="00FB0B85" w:rsidP="00FB0B85">
            <w:pPr>
              <w:ind w:left="-142"/>
              <w:jc w:val="center"/>
              <w:rPr>
                <w:rFonts w:ascii="Times New Roman" w:hAnsi="Times New Roman" w:cs="Times New Roman"/>
              </w:rPr>
            </w:pPr>
          </w:p>
          <w:p w14:paraId="65052A13"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3</w:t>
            </w:r>
          </w:p>
          <w:p w14:paraId="122BFD83"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3CA93F91"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Здание скиповой подъемной машины</w:t>
            </w:r>
          </w:p>
          <w:p w14:paraId="43F86143"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 (поз.3)</w:t>
            </w:r>
          </w:p>
        </w:tc>
        <w:tc>
          <w:tcPr>
            <w:tcW w:w="1429" w:type="dxa"/>
          </w:tcPr>
          <w:p w14:paraId="2AB81B0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73F1FDFC" w14:textId="04797BF0"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25A9A4F5" w14:textId="77777777" w:rsidR="00FB0B85" w:rsidRPr="00CD419D" w:rsidRDefault="00FB0B85" w:rsidP="00FB0B85">
            <w:pPr>
              <w:jc w:val="center"/>
              <w:rPr>
                <w:rFonts w:ascii="Times New Roman" w:hAnsi="Times New Roman" w:cs="Times New Roman"/>
              </w:rPr>
            </w:pPr>
          </w:p>
        </w:tc>
        <w:tc>
          <w:tcPr>
            <w:tcW w:w="1292" w:type="dxa"/>
          </w:tcPr>
          <w:p w14:paraId="782A20F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подвал (в осях А-Д/1-7),</w:t>
            </w:r>
          </w:p>
          <w:p w14:paraId="033ECAD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 подвал (в осях Д-Е/1-7),</w:t>
            </w:r>
          </w:p>
        </w:tc>
        <w:tc>
          <w:tcPr>
            <w:tcW w:w="1276" w:type="dxa"/>
          </w:tcPr>
          <w:p w14:paraId="1AF9704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6E562904" w14:textId="77777777" w:rsidR="00FB0B85" w:rsidRPr="00CD419D" w:rsidRDefault="00FB0B85" w:rsidP="00FB0B85">
            <w:pPr>
              <w:tabs>
                <w:tab w:val="left" w:pos="2052"/>
              </w:tabs>
              <w:ind w:left="-108" w:firstLine="108"/>
              <w:jc w:val="center"/>
              <w:rPr>
                <w:rFonts w:ascii="Times New Roman" w:hAnsi="Times New Roman" w:cs="Times New Roman"/>
              </w:rPr>
            </w:pPr>
            <w:r w:rsidRPr="00CD419D">
              <w:rPr>
                <w:rFonts w:ascii="Times New Roman" w:hAnsi="Times New Roman" w:cs="Times New Roman"/>
              </w:rPr>
              <w:t>Смешанный каркас (ж/б колонны, стальные ригели)</w:t>
            </w:r>
          </w:p>
        </w:tc>
        <w:tc>
          <w:tcPr>
            <w:tcW w:w="1701" w:type="dxa"/>
            <w:vMerge w:val="restart"/>
            <w:shd w:val="clear" w:color="auto" w:fill="auto"/>
          </w:tcPr>
          <w:p w14:paraId="7A7076A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4784328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3593C48E"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0E84F0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6B2DB34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6093864C" w14:textId="77777777" w:rsidTr="00CD419D">
        <w:trPr>
          <w:trHeight w:val="508"/>
          <w:jc w:val="center"/>
        </w:trPr>
        <w:tc>
          <w:tcPr>
            <w:tcW w:w="471" w:type="dxa"/>
            <w:vMerge/>
            <w:vAlign w:val="center"/>
          </w:tcPr>
          <w:p w14:paraId="49F47908" w14:textId="77777777" w:rsidR="00FB0B85" w:rsidRPr="00CD419D" w:rsidRDefault="00FB0B85" w:rsidP="00FB0B85">
            <w:pPr>
              <w:ind w:left="-142"/>
              <w:jc w:val="center"/>
              <w:rPr>
                <w:rFonts w:ascii="Times New Roman" w:hAnsi="Times New Roman" w:cs="Times New Roman"/>
              </w:rPr>
            </w:pPr>
          </w:p>
        </w:tc>
        <w:tc>
          <w:tcPr>
            <w:tcW w:w="1906" w:type="dxa"/>
            <w:vMerge/>
          </w:tcPr>
          <w:p w14:paraId="42D41168" w14:textId="77777777" w:rsidR="00FB0B85" w:rsidRPr="00CD419D" w:rsidRDefault="00FB0B85" w:rsidP="00FB0B85">
            <w:pPr>
              <w:ind w:right="141"/>
              <w:jc w:val="center"/>
              <w:rPr>
                <w:rFonts w:ascii="Times New Roman" w:hAnsi="Times New Roman" w:cs="Times New Roman"/>
              </w:rPr>
            </w:pPr>
          </w:p>
        </w:tc>
        <w:tc>
          <w:tcPr>
            <w:tcW w:w="1429" w:type="dxa"/>
          </w:tcPr>
          <w:p w14:paraId="5CAC930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36·29,5м</w:t>
            </w:r>
          </w:p>
        </w:tc>
        <w:tc>
          <w:tcPr>
            <w:tcW w:w="1292" w:type="dxa"/>
          </w:tcPr>
          <w:p w14:paraId="639161F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13,4м</w:t>
            </w:r>
          </w:p>
        </w:tc>
        <w:tc>
          <w:tcPr>
            <w:tcW w:w="1276" w:type="dxa"/>
          </w:tcPr>
          <w:p w14:paraId="5B68F6B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150т на сваю Ø700мм</w:t>
            </w:r>
          </w:p>
        </w:tc>
        <w:tc>
          <w:tcPr>
            <w:tcW w:w="1559" w:type="dxa"/>
          </w:tcPr>
          <w:p w14:paraId="64CD68C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 4,0м до 6,3м</w:t>
            </w:r>
          </w:p>
        </w:tc>
        <w:tc>
          <w:tcPr>
            <w:tcW w:w="1701" w:type="dxa"/>
            <w:vMerge/>
            <w:shd w:val="clear" w:color="auto" w:fill="auto"/>
          </w:tcPr>
          <w:p w14:paraId="37387647"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0C1E442F" w14:textId="77777777" w:rsidR="00FB0B85" w:rsidRPr="00CD419D" w:rsidRDefault="00FB0B85" w:rsidP="00FB0B85">
            <w:pPr>
              <w:jc w:val="center"/>
              <w:rPr>
                <w:rFonts w:ascii="Times New Roman" w:hAnsi="Times New Roman" w:cs="Times New Roman"/>
                <w:highlight w:val="yellow"/>
              </w:rPr>
            </w:pPr>
          </w:p>
        </w:tc>
        <w:tc>
          <w:tcPr>
            <w:tcW w:w="1701" w:type="dxa"/>
          </w:tcPr>
          <w:p w14:paraId="002A7002"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7717A14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060CC66B" w14:textId="77777777" w:rsidTr="00CD419D">
        <w:trPr>
          <w:trHeight w:val="396"/>
          <w:jc w:val="center"/>
        </w:trPr>
        <w:tc>
          <w:tcPr>
            <w:tcW w:w="471" w:type="dxa"/>
            <w:vMerge w:val="restart"/>
            <w:vAlign w:val="center"/>
          </w:tcPr>
          <w:p w14:paraId="169407ED"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4</w:t>
            </w:r>
          </w:p>
          <w:p w14:paraId="4800BB4E"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5F1E7F9E"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Надшахтное  здание с механизи</w:t>
            </w:r>
            <w:r w:rsidRPr="00CD419D">
              <w:rPr>
                <w:rFonts w:ascii="Times New Roman" w:hAnsi="Times New Roman" w:cs="Times New Roman"/>
              </w:rPr>
              <w:lastRenderedPageBreak/>
              <w:t>рованным вагонообменом (поз. 4)</w:t>
            </w:r>
          </w:p>
        </w:tc>
        <w:tc>
          <w:tcPr>
            <w:tcW w:w="1429" w:type="dxa"/>
          </w:tcPr>
          <w:p w14:paraId="3012B9E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lastRenderedPageBreak/>
              <w:t xml:space="preserve">Нормальный </w:t>
            </w:r>
          </w:p>
          <w:p w14:paraId="59727CCD" w14:textId="2D5D5F23"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182AB2EB" w14:textId="77777777" w:rsidR="00FB0B85" w:rsidRPr="00CD419D" w:rsidRDefault="00FB0B85" w:rsidP="00FB0B85">
            <w:pPr>
              <w:jc w:val="center"/>
              <w:rPr>
                <w:rFonts w:ascii="Times New Roman" w:hAnsi="Times New Roman" w:cs="Times New Roman"/>
              </w:rPr>
            </w:pPr>
          </w:p>
        </w:tc>
        <w:tc>
          <w:tcPr>
            <w:tcW w:w="1292" w:type="dxa"/>
          </w:tcPr>
          <w:p w14:paraId="391EB12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697FA99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619AFAE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1199187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394D245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5F77E88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16209BD3"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7C06AF2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vAlign w:val="center"/>
          </w:tcPr>
          <w:p w14:paraId="2779C87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48EE246A" w14:textId="77777777" w:rsidTr="00CD419D">
        <w:trPr>
          <w:trHeight w:val="508"/>
          <w:jc w:val="center"/>
        </w:trPr>
        <w:tc>
          <w:tcPr>
            <w:tcW w:w="471" w:type="dxa"/>
            <w:vMerge/>
            <w:vAlign w:val="center"/>
          </w:tcPr>
          <w:p w14:paraId="33249F09" w14:textId="77777777" w:rsidR="00FB0B85" w:rsidRPr="00CD419D" w:rsidRDefault="00FB0B85" w:rsidP="00FB0B85">
            <w:pPr>
              <w:ind w:left="-142"/>
              <w:jc w:val="center"/>
              <w:rPr>
                <w:rFonts w:ascii="Times New Roman" w:hAnsi="Times New Roman" w:cs="Times New Roman"/>
              </w:rPr>
            </w:pPr>
          </w:p>
        </w:tc>
        <w:tc>
          <w:tcPr>
            <w:tcW w:w="1906" w:type="dxa"/>
            <w:vMerge/>
          </w:tcPr>
          <w:p w14:paraId="1EF5DD89" w14:textId="77777777" w:rsidR="00FB0B85" w:rsidRPr="00CD419D" w:rsidRDefault="00FB0B85" w:rsidP="00FB0B85">
            <w:pPr>
              <w:ind w:right="141"/>
              <w:jc w:val="center"/>
              <w:rPr>
                <w:rFonts w:ascii="Times New Roman" w:hAnsi="Times New Roman" w:cs="Times New Roman"/>
              </w:rPr>
            </w:pPr>
          </w:p>
        </w:tc>
        <w:tc>
          <w:tcPr>
            <w:tcW w:w="1429" w:type="dxa"/>
          </w:tcPr>
          <w:p w14:paraId="59408C4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70,2·22,9м</w:t>
            </w:r>
          </w:p>
        </w:tc>
        <w:tc>
          <w:tcPr>
            <w:tcW w:w="1292" w:type="dxa"/>
          </w:tcPr>
          <w:p w14:paraId="1C51C8B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22,35м </w:t>
            </w:r>
          </w:p>
        </w:tc>
        <w:tc>
          <w:tcPr>
            <w:tcW w:w="1276" w:type="dxa"/>
          </w:tcPr>
          <w:p w14:paraId="088E27A5"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320т на сваю Ø700мм</w:t>
            </w:r>
          </w:p>
        </w:tc>
        <w:tc>
          <w:tcPr>
            <w:tcW w:w="1559" w:type="dxa"/>
          </w:tcPr>
          <w:p w14:paraId="50938E8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Нет</w:t>
            </w:r>
          </w:p>
        </w:tc>
        <w:tc>
          <w:tcPr>
            <w:tcW w:w="1701" w:type="dxa"/>
            <w:vMerge/>
            <w:shd w:val="clear" w:color="auto" w:fill="auto"/>
          </w:tcPr>
          <w:p w14:paraId="47CFA39D"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03C49E52" w14:textId="77777777" w:rsidR="00FB0B85" w:rsidRPr="00CD419D" w:rsidRDefault="00FB0B85" w:rsidP="00FB0B85">
            <w:pPr>
              <w:jc w:val="center"/>
              <w:rPr>
                <w:rFonts w:ascii="Times New Roman" w:hAnsi="Times New Roman" w:cs="Times New Roman"/>
                <w:highlight w:val="yellow"/>
              </w:rPr>
            </w:pPr>
          </w:p>
        </w:tc>
        <w:tc>
          <w:tcPr>
            <w:tcW w:w="1701" w:type="dxa"/>
          </w:tcPr>
          <w:p w14:paraId="28FA72ED"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2B17BE59"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1D9F21F0" w14:textId="77777777" w:rsidTr="00CD419D">
        <w:trPr>
          <w:trHeight w:val="396"/>
          <w:jc w:val="center"/>
        </w:trPr>
        <w:tc>
          <w:tcPr>
            <w:tcW w:w="471" w:type="dxa"/>
            <w:vMerge w:val="restart"/>
            <w:vAlign w:val="center"/>
          </w:tcPr>
          <w:p w14:paraId="72F7C64E"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lastRenderedPageBreak/>
              <w:t>5</w:t>
            </w:r>
          </w:p>
          <w:p w14:paraId="267F8956"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05C46A68"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ГПП 110/6 кВ</w:t>
            </w:r>
          </w:p>
          <w:p w14:paraId="5B32DA2B"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(поз.5)</w:t>
            </w:r>
          </w:p>
        </w:tc>
        <w:tc>
          <w:tcPr>
            <w:tcW w:w="1429" w:type="dxa"/>
          </w:tcPr>
          <w:p w14:paraId="48E87AE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19C02DF0" w14:textId="0E38EDF4"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7CAF1C3D" w14:textId="77777777" w:rsidR="00FB0B85" w:rsidRPr="00CD419D" w:rsidRDefault="00FB0B85" w:rsidP="00FB0B85">
            <w:pPr>
              <w:jc w:val="center"/>
              <w:rPr>
                <w:rFonts w:ascii="Times New Roman" w:hAnsi="Times New Roman" w:cs="Times New Roman"/>
              </w:rPr>
            </w:pPr>
          </w:p>
        </w:tc>
        <w:tc>
          <w:tcPr>
            <w:tcW w:w="1292" w:type="dxa"/>
          </w:tcPr>
          <w:p w14:paraId="64DB380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Открытая этажерка, </w:t>
            </w:r>
          </w:p>
          <w:p w14:paraId="49009BA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 яруса</w:t>
            </w:r>
          </w:p>
        </w:tc>
        <w:tc>
          <w:tcPr>
            <w:tcW w:w="1276" w:type="dxa"/>
          </w:tcPr>
          <w:p w14:paraId="375FA02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6A90774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Смешанный каркас (ж/б колонны, ж/б и стальные ригели)</w:t>
            </w:r>
          </w:p>
        </w:tc>
        <w:tc>
          <w:tcPr>
            <w:tcW w:w="1701" w:type="dxa"/>
            <w:vMerge w:val="restart"/>
            <w:shd w:val="clear" w:color="auto" w:fill="auto"/>
          </w:tcPr>
          <w:p w14:paraId="433D8B1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2B0E654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24F04F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C7D7057"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434B6477"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3E59FF2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2E457D3" w14:textId="77777777" w:rsidTr="00CD419D">
        <w:trPr>
          <w:trHeight w:val="508"/>
          <w:jc w:val="center"/>
        </w:trPr>
        <w:tc>
          <w:tcPr>
            <w:tcW w:w="471" w:type="dxa"/>
            <w:vMerge/>
            <w:vAlign w:val="center"/>
          </w:tcPr>
          <w:p w14:paraId="7CE5BDB0" w14:textId="77777777" w:rsidR="00FB0B85" w:rsidRPr="00CD419D" w:rsidRDefault="00FB0B85" w:rsidP="00FB0B85">
            <w:pPr>
              <w:ind w:left="-142"/>
              <w:jc w:val="center"/>
              <w:rPr>
                <w:rFonts w:ascii="Times New Roman" w:hAnsi="Times New Roman" w:cs="Times New Roman"/>
              </w:rPr>
            </w:pPr>
          </w:p>
        </w:tc>
        <w:tc>
          <w:tcPr>
            <w:tcW w:w="1906" w:type="dxa"/>
            <w:vMerge/>
          </w:tcPr>
          <w:p w14:paraId="14AB1069" w14:textId="77777777" w:rsidR="00FB0B85" w:rsidRPr="00CD419D" w:rsidRDefault="00FB0B85" w:rsidP="00FB0B85">
            <w:pPr>
              <w:ind w:right="141"/>
              <w:jc w:val="center"/>
              <w:rPr>
                <w:rFonts w:ascii="Times New Roman" w:hAnsi="Times New Roman" w:cs="Times New Roman"/>
              </w:rPr>
            </w:pPr>
          </w:p>
        </w:tc>
        <w:tc>
          <w:tcPr>
            <w:tcW w:w="1429" w:type="dxa"/>
          </w:tcPr>
          <w:p w14:paraId="01A14F36"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32·25,5м</w:t>
            </w:r>
          </w:p>
        </w:tc>
        <w:tc>
          <w:tcPr>
            <w:tcW w:w="1292" w:type="dxa"/>
          </w:tcPr>
          <w:p w14:paraId="24686D8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13м</w:t>
            </w:r>
          </w:p>
        </w:tc>
        <w:tc>
          <w:tcPr>
            <w:tcW w:w="1276" w:type="dxa"/>
          </w:tcPr>
          <w:p w14:paraId="553EECF9"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200т на сваю Ø700мм</w:t>
            </w:r>
          </w:p>
        </w:tc>
        <w:tc>
          <w:tcPr>
            <w:tcW w:w="1559" w:type="dxa"/>
          </w:tcPr>
          <w:p w14:paraId="6A15E76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655A715E"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59BC0A06" w14:textId="77777777" w:rsidR="00FB0B85" w:rsidRPr="00CD419D" w:rsidRDefault="00FB0B85" w:rsidP="00FB0B85">
            <w:pPr>
              <w:jc w:val="center"/>
              <w:rPr>
                <w:rFonts w:ascii="Times New Roman" w:hAnsi="Times New Roman" w:cs="Times New Roman"/>
                <w:highlight w:val="yellow"/>
              </w:rPr>
            </w:pPr>
          </w:p>
        </w:tc>
        <w:tc>
          <w:tcPr>
            <w:tcW w:w="1701" w:type="dxa"/>
          </w:tcPr>
          <w:p w14:paraId="1DD9711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39D3F17F"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0FC4E270" w14:textId="77777777" w:rsidTr="00CD419D">
        <w:trPr>
          <w:trHeight w:val="932"/>
          <w:jc w:val="center"/>
        </w:trPr>
        <w:tc>
          <w:tcPr>
            <w:tcW w:w="471" w:type="dxa"/>
            <w:vMerge w:val="restart"/>
            <w:vAlign w:val="center"/>
          </w:tcPr>
          <w:p w14:paraId="5D0A0674"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6</w:t>
            </w:r>
          </w:p>
          <w:p w14:paraId="64A670F2"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6047E7D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Технологическое здание №2 </w:t>
            </w:r>
          </w:p>
          <w:p w14:paraId="419589C8"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(поз.6)</w:t>
            </w:r>
          </w:p>
        </w:tc>
        <w:tc>
          <w:tcPr>
            <w:tcW w:w="1429" w:type="dxa"/>
          </w:tcPr>
          <w:p w14:paraId="20D3885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6E230EEE" w14:textId="4F1C2C31"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5200B4AD" w14:textId="77777777" w:rsidR="00FB0B85" w:rsidRPr="00CD419D" w:rsidRDefault="00FB0B85" w:rsidP="00FB0B85">
            <w:pPr>
              <w:jc w:val="center"/>
              <w:rPr>
                <w:rFonts w:ascii="Times New Roman" w:hAnsi="Times New Roman" w:cs="Times New Roman"/>
              </w:rPr>
            </w:pPr>
          </w:p>
        </w:tc>
        <w:tc>
          <w:tcPr>
            <w:tcW w:w="1292" w:type="dxa"/>
          </w:tcPr>
          <w:p w14:paraId="0020203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6B8005B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2968185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Смешанный каркас (ж/б колонны, стальные ригели)</w:t>
            </w:r>
          </w:p>
        </w:tc>
        <w:tc>
          <w:tcPr>
            <w:tcW w:w="1701" w:type="dxa"/>
            <w:vMerge w:val="restart"/>
            <w:shd w:val="clear" w:color="auto" w:fill="auto"/>
          </w:tcPr>
          <w:p w14:paraId="197BC31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3BF8F7C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5945F7F0"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6C4594F1"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446FCAD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A3D5957" w14:textId="77777777" w:rsidTr="00CD419D">
        <w:trPr>
          <w:trHeight w:val="508"/>
          <w:jc w:val="center"/>
        </w:trPr>
        <w:tc>
          <w:tcPr>
            <w:tcW w:w="471" w:type="dxa"/>
            <w:vMerge/>
            <w:vAlign w:val="center"/>
          </w:tcPr>
          <w:p w14:paraId="0F2F97BD" w14:textId="77777777" w:rsidR="00FB0B85" w:rsidRPr="00CD419D" w:rsidRDefault="00FB0B85" w:rsidP="00FB0B85">
            <w:pPr>
              <w:ind w:left="-142"/>
              <w:jc w:val="center"/>
              <w:rPr>
                <w:rFonts w:ascii="Times New Roman" w:hAnsi="Times New Roman" w:cs="Times New Roman"/>
              </w:rPr>
            </w:pPr>
          </w:p>
        </w:tc>
        <w:tc>
          <w:tcPr>
            <w:tcW w:w="1906" w:type="dxa"/>
            <w:vMerge/>
          </w:tcPr>
          <w:p w14:paraId="2FDCF837" w14:textId="77777777" w:rsidR="00FB0B85" w:rsidRPr="00CD419D" w:rsidRDefault="00FB0B85" w:rsidP="00FB0B85">
            <w:pPr>
              <w:ind w:right="141"/>
              <w:jc w:val="center"/>
              <w:rPr>
                <w:rFonts w:ascii="Times New Roman" w:hAnsi="Times New Roman" w:cs="Times New Roman"/>
              </w:rPr>
            </w:pPr>
          </w:p>
        </w:tc>
        <w:tc>
          <w:tcPr>
            <w:tcW w:w="1429" w:type="dxa"/>
          </w:tcPr>
          <w:p w14:paraId="4B2B258E"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35,1· 11,2м</w:t>
            </w:r>
          </w:p>
        </w:tc>
        <w:tc>
          <w:tcPr>
            <w:tcW w:w="1292" w:type="dxa"/>
          </w:tcPr>
          <w:p w14:paraId="514C8EA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13,6м</w:t>
            </w:r>
          </w:p>
        </w:tc>
        <w:tc>
          <w:tcPr>
            <w:tcW w:w="1276" w:type="dxa"/>
          </w:tcPr>
          <w:p w14:paraId="010A77BD"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150т на сваю Ø700мм</w:t>
            </w:r>
          </w:p>
        </w:tc>
        <w:tc>
          <w:tcPr>
            <w:tcW w:w="1559" w:type="dxa"/>
          </w:tcPr>
          <w:p w14:paraId="09A04EE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66009597"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3F77AFBD" w14:textId="77777777" w:rsidR="00FB0B85" w:rsidRPr="00CD419D" w:rsidRDefault="00FB0B85" w:rsidP="00FB0B85">
            <w:pPr>
              <w:jc w:val="center"/>
              <w:rPr>
                <w:rFonts w:ascii="Times New Roman" w:hAnsi="Times New Roman" w:cs="Times New Roman"/>
                <w:highlight w:val="yellow"/>
              </w:rPr>
            </w:pPr>
          </w:p>
        </w:tc>
        <w:tc>
          <w:tcPr>
            <w:tcW w:w="1701" w:type="dxa"/>
          </w:tcPr>
          <w:p w14:paraId="6D9DBAC7"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57134B5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56C30EB5" w14:textId="77777777" w:rsidTr="00CD419D">
        <w:trPr>
          <w:trHeight w:val="396"/>
          <w:jc w:val="center"/>
        </w:trPr>
        <w:tc>
          <w:tcPr>
            <w:tcW w:w="471" w:type="dxa"/>
            <w:vMerge w:val="restart"/>
            <w:vAlign w:val="center"/>
          </w:tcPr>
          <w:p w14:paraId="3E991C32"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7</w:t>
            </w:r>
          </w:p>
          <w:p w14:paraId="12DB8FD8"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0C2A179B"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Породный бокс (поз.11)</w:t>
            </w:r>
          </w:p>
        </w:tc>
        <w:tc>
          <w:tcPr>
            <w:tcW w:w="1429" w:type="dxa"/>
          </w:tcPr>
          <w:p w14:paraId="45D8496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158417A9" w14:textId="30FC5FFD"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078C66D2" w14:textId="77777777" w:rsidR="00FB0B85" w:rsidRPr="00CD419D" w:rsidRDefault="00FB0B85" w:rsidP="00FB0B85">
            <w:pPr>
              <w:jc w:val="center"/>
              <w:rPr>
                <w:rFonts w:ascii="Times New Roman" w:hAnsi="Times New Roman" w:cs="Times New Roman"/>
              </w:rPr>
            </w:pPr>
          </w:p>
        </w:tc>
        <w:tc>
          <w:tcPr>
            <w:tcW w:w="1292" w:type="dxa"/>
          </w:tcPr>
          <w:p w14:paraId="3051312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Открытая площадка</w:t>
            </w:r>
          </w:p>
        </w:tc>
        <w:tc>
          <w:tcPr>
            <w:tcW w:w="1276" w:type="dxa"/>
          </w:tcPr>
          <w:p w14:paraId="35D754C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Плита</w:t>
            </w:r>
          </w:p>
        </w:tc>
        <w:tc>
          <w:tcPr>
            <w:tcW w:w="1559" w:type="dxa"/>
          </w:tcPr>
          <w:p w14:paraId="20DB0A5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Монолитный ж/б</w:t>
            </w:r>
          </w:p>
        </w:tc>
        <w:tc>
          <w:tcPr>
            <w:tcW w:w="1701" w:type="dxa"/>
            <w:vMerge w:val="restart"/>
            <w:shd w:val="clear" w:color="auto" w:fill="auto"/>
          </w:tcPr>
          <w:p w14:paraId="0E28751D" w14:textId="77777777" w:rsidR="00FB0B85" w:rsidRPr="00CD419D" w:rsidRDefault="00FB0B85" w:rsidP="00FB0B85">
            <w:pPr>
              <w:jc w:val="center"/>
              <w:rPr>
                <w:rFonts w:ascii="Times New Roman" w:hAnsi="Times New Roman" w:cs="Times New Roman"/>
              </w:rPr>
            </w:pPr>
          </w:p>
        </w:tc>
        <w:tc>
          <w:tcPr>
            <w:tcW w:w="1134" w:type="dxa"/>
            <w:vMerge w:val="restart"/>
          </w:tcPr>
          <w:p w14:paraId="4121944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4042513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4B329AA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6F62B85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39463DF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25223CBE" w14:textId="77777777" w:rsidTr="00CD419D">
        <w:trPr>
          <w:trHeight w:val="508"/>
          <w:jc w:val="center"/>
        </w:trPr>
        <w:tc>
          <w:tcPr>
            <w:tcW w:w="471" w:type="dxa"/>
            <w:vMerge/>
            <w:vAlign w:val="center"/>
          </w:tcPr>
          <w:p w14:paraId="14180C86" w14:textId="77777777" w:rsidR="00FB0B85" w:rsidRPr="00CD419D" w:rsidRDefault="00FB0B85" w:rsidP="00FB0B85">
            <w:pPr>
              <w:ind w:left="-142"/>
              <w:jc w:val="center"/>
              <w:rPr>
                <w:rFonts w:ascii="Times New Roman" w:hAnsi="Times New Roman" w:cs="Times New Roman"/>
              </w:rPr>
            </w:pPr>
          </w:p>
        </w:tc>
        <w:tc>
          <w:tcPr>
            <w:tcW w:w="1906" w:type="dxa"/>
            <w:vMerge/>
          </w:tcPr>
          <w:p w14:paraId="79A53131" w14:textId="77777777" w:rsidR="00FB0B85" w:rsidRPr="00CD419D" w:rsidRDefault="00FB0B85" w:rsidP="00FB0B85">
            <w:pPr>
              <w:ind w:right="141"/>
              <w:jc w:val="center"/>
              <w:rPr>
                <w:rFonts w:ascii="Times New Roman" w:hAnsi="Times New Roman" w:cs="Times New Roman"/>
              </w:rPr>
            </w:pPr>
          </w:p>
        </w:tc>
        <w:tc>
          <w:tcPr>
            <w:tcW w:w="1429" w:type="dxa"/>
          </w:tcPr>
          <w:p w14:paraId="515D0DB3"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16,5 · 6,9м</w:t>
            </w:r>
          </w:p>
        </w:tc>
        <w:tc>
          <w:tcPr>
            <w:tcW w:w="1292" w:type="dxa"/>
          </w:tcPr>
          <w:p w14:paraId="79E3714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Высота ж/б стен 3,8м</w:t>
            </w:r>
          </w:p>
        </w:tc>
        <w:tc>
          <w:tcPr>
            <w:tcW w:w="1276" w:type="dxa"/>
          </w:tcPr>
          <w:p w14:paraId="257CB3A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11т/м</w:t>
            </w:r>
            <w:r w:rsidRPr="00CD419D">
              <w:rPr>
                <w:rFonts w:ascii="Times New Roman" w:hAnsi="Times New Roman" w:cs="Times New Roman"/>
                <w:vertAlign w:val="superscript"/>
              </w:rPr>
              <w:t>2</w:t>
            </w:r>
          </w:p>
        </w:tc>
        <w:tc>
          <w:tcPr>
            <w:tcW w:w="1559" w:type="dxa"/>
          </w:tcPr>
          <w:p w14:paraId="3C054DB6"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32830780"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67C37ECE" w14:textId="77777777" w:rsidR="00FB0B85" w:rsidRPr="00CD419D" w:rsidRDefault="00FB0B85" w:rsidP="00FB0B85">
            <w:pPr>
              <w:jc w:val="center"/>
              <w:rPr>
                <w:rFonts w:ascii="Times New Roman" w:hAnsi="Times New Roman" w:cs="Times New Roman"/>
                <w:highlight w:val="yellow"/>
              </w:rPr>
            </w:pPr>
          </w:p>
        </w:tc>
        <w:tc>
          <w:tcPr>
            <w:tcW w:w="1701" w:type="dxa"/>
          </w:tcPr>
          <w:p w14:paraId="51E4A5B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4BB62124"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7854E9B1" w14:textId="77777777" w:rsidTr="00CD419D">
        <w:trPr>
          <w:trHeight w:val="396"/>
          <w:jc w:val="center"/>
        </w:trPr>
        <w:tc>
          <w:tcPr>
            <w:tcW w:w="471" w:type="dxa"/>
            <w:vMerge w:val="restart"/>
            <w:vAlign w:val="center"/>
          </w:tcPr>
          <w:p w14:paraId="2D81169F"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8</w:t>
            </w:r>
          </w:p>
        </w:tc>
        <w:tc>
          <w:tcPr>
            <w:tcW w:w="1906" w:type="dxa"/>
            <w:vMerge w:val="restart"/>
          </w:tcPr>
          <w:p w14:paraId="4C4DA42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РТП 6 кВ подземных потребителей (поз.15)</w:t>
            </w:r>
          </w:p>
        </w:tc>
        <w:tc>
          <w:tcPr>
            <w:tcW w:w="1429" w:type="dxa"/>
          </w:tcPr>
          <w:p w14:paraId="59A0716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7B2C079C" w14:textId="2DFB8F41"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632CE188" w14:textId="77777777" w:rsidR="00FB0B85" w:rsidRPr="00CD419D" w:rsidRDefault="00FB0B85" w:rsidP="00FB0B85">
            <w:pPr>
              <w:jc w:val="center"/>
              <w:rPr>
                <w:rFonts w:ascii="Times New Roman" w:hAnsi="Times New Roman" w:cs="Times New Roman"/>
              </w:rPr>
            </w:pPr>
          </w:p>
        </w:tc>
        <w:tc>
          <w:tcPr>
            <w:tcW w:w="1292" w:type="dxa"/>
          </w:tcPr>
          <w:p w14:paraId="4BD513F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Открытая этажерка, </w:t>
            </w:r>
          </w:p>
          <w:p w14:paraId="486BEAB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ярус</w:t>
            </w:r>
          </w:p>
          <w:p w14:paraId="6F1804E2" w14:textId="77777777" w:rsidR="00FB0B85" w:rsidRPr="00CD419D" w:rsidRDefault="00FB0B85" w:rsidP="00FB0B85">
            <w:pPr>
              <w:jc w:val="center"/>
              <w:rPr>
                <w:rFonts w:ascii="Times New Roman" w:hAnsi="Times New Roman" w:cs="Times New Roman"/>
              </w:rPr>
            </w:pPr>
          </w:p>
        </w:tc>
        <w:tc>
          <w:tcPr>
            <w:tcW w:w="1276" w:type="dxa"/>
          </w:tcPr>
          <w:p w14:paraId="078037D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5CEB99C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55787E7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0A98035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04C4898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2DCDBF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6DF00126"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2B690E4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8E5F6BC" w14:textId="77777777" w:rsidTr="00CD419D">
        <w:trPr>
          <w:trHeight w:val="508"/>
          <w:jc w:val="center"/>
        </w:trPr>
        <w:tc>
          <w:tcPr>
            <w:tcW w:w="471" w:type="dxa"/>
            <w:vMerge/>
            <w:vAlign w:val="center"/>
          </w:tcPr>
          <w:p w14:paraId="6C9624D5" w14:textId="77777777" w:rsidR="00FB0B85" w:rsidRPr="00CD419D" w:rsidRDefault="00FB0B85" w:rsidP="00FB0B85">
            <w:pPr>
              <w:ind w:left="-142"/>
              <w:jc w:val="center"/>
              <w:rPr>
                <w:rFonts w:ascii="Times New Roman" w:hAnsi="Times New Roman" w:cs="Times New Roman"/>
              </w:rPr>
            </w:pPr>
          </w:p>
        </w:tc>
        <w:tc>
          <w:tcPr>
            <w:tcW w:w="1906" w:type="dxa"/>
            <w:vMerge/>
          </w:tcPr>
          <w:p w14:paraId="570FF132" w14:textId="77777777" w:rsidR="00FB0B85" w:rsidRPr="00CD419D" w:rsidRDefault="00FB0B85" w:rsidP="00FB0B85">
            <w:pPr>
              <w:ind w:right="141"/>
              <w:jc w:val="center"/>
              <w:rPr>
                <w:rFonts w:ascii="Times New Roman" w:hAnsi="Times New Roman" w:cs="Times New Roman"/>
              </w:rPr>
            </w:pPr>
          </w:p>
        </w:tc>
        <w:tc>
          <w:tcPr>
            <w:tcW w:w="1429" w:type="dxa"/>
          </w:tcPr>
          <w:p w14:paraId="19A4E1B5"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12 · 8м</w:t>
            </w:r>
          </w:p>
        </w:tc>
        <w:tc>
          <w:tcPr>
            <w:tcW w:w="1292" w:type="dxa"/>
          </w:tcPr>
          <w:p w14:paraId="6573AEB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7,5м</w:t>
            </w:r>
          </w:p>
        </w:tc>
        <w:tc>
          <w:tcPr>
            <w:tcW w:w="1276" w:type="dxa"/>
          </w:tcPr>
          <w:p w14:paraId="2202E479"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50т на сваю Ø700мм</w:t>
            </w:r>
          </w:p>
        </w:tc>
        <w:tc>
          <w:tcPr>
            <w:tcW w:w="1559" w:type="dxa"/>
          </w:tcPr>
          <w:p w14:paraId="6403B3B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7D11A746"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294B330C" w14:textId="77777777" w:rsidR="00FB0B85" w:rsidRPr="00CD419D" w:rsidRDefault="00FB0B85" w:rsidP="00FB0B85">
            <w:pPr>
              <w:jc w:val="center"/>
              <w:rPr>
                <w:rFonts w:ascii="Times New Roman" w:hAnsi="Times New Roman" w:cs="Times New Roman"/>
                <w:highlight w:val="yellow"/>
              </w:rPr>
            </w:pPr>
          </w:p>
        </w:tc>
        <w:tc>
          <w:tcPr>
            <w:tcW w:w="1701" w:type="dxa"/>
          </w:tcPr>
          <w:p w14:paraId="44F22EB2"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19F64C9E"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7710EBF" w14:textId="77777777" w:rsidTr="00CD419D">
        <w:trPr>
          <w:trHeight w:val="396"/>
          <w:jc w:val="center"/>
        </w:trPr>
        <w:tc>
          <w:tcPr>
            <w:tcW w:w="471" w:type="dxa"/>
            <w:vMerge w:val="restart"/>
            <w:vAlign w:val="center"/>
          </w:tcPr>
          <w:p w14:paraId="493739A7"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9</w:t>
            </w:r>
          </w:p>
          <w:p w14:paraId="66AB8DB6"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5E687B59"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Здание приготовления патронов-боевиков</w:t>
            </w:r>
          </w:p>
          <w:p w14:paraId="6950E550"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(поз.17)</w:t>
            </w:r>
          </w:p>
          <w:p w14:paraId="5F7A220D" w14:textId="77777777" w:rsidR="00FB0B85" w:rsidRPr="00CD419D" w:rsidRDefault="00FB0B85" w:rsidP="00FB0B85">
            <w:pPr>
              <w:ind w:right="141"/>
              <w:jc w:val="center"/>
              <w:rPr>
                <w:rFonts w:ascii="Times New Roman" w:hAnsi="Times New Roman" w:cs="Times New Roman"/>
              </w:rPr>
            </w:pPr>
          </w:p>
        </w:tc>
        <w:tc>
          <w:tcPr>
            <w:tcW w:w="1429" w:type="dxa"/>
          </w:tcPr>
          <w:p w14:paraId="6B792D7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22D1A817" w14:textId="4BF3CDF1"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602A3207" w14:textId="77777777" w:rsidR="00FB0B85" w:rsidRPr="00CD419D" w:rsidRDefault="00FB0B85" w:rsidP="00FB0B85">
            <w:pPr>
              <w:jc w:val="center"/>
              <w:rPr>
                <w:rFonts w:ascii="Times New Roman" w:hAnsi="Times New Roman" w:cs="Times New Roman"/>
              </w:rPr>
            </w:pPr>
          </w:p>
        </w:tc>
        <w:tc>
          <w:tcPr>
            <w:tcW w:w="1292" w:type="dxa"/>
          </w:tcPr>
          <w:p w14:paraId="4DCE0EC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чердак</w:t>
            </w:r>
          </w:p>
        </w:tc>
        <w:tc>
          <w:tcPr>
            <w:tcW w:w="1276" w:type="dxa"/>
          </w:tcPr>
          <w:p w14:paraId="751AF3F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Плита</w:t>
            </w:r>
          </w:p>
        </w:tc>
        <w:tc>
          <w:tcPr>
            <w:tcW w:w="1559" w:type="dxa"/>
          </w:tcPr>
          <w:p w14:paraId="260F141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Контейнер</w:t>
            </w:r>
          </w:p>
        </w:tc>
        <w:tc>
          <w:tcPr>
            <w:tcW w:w="1701" w:type="dxa"/>
            <w:vMerge w:val="restart"/>
            <w:shd w:val="clear" w:color="auto" w:fill="auto"/>
          </w:tcPr>
          <w:p w14:paraId="2B838942" w14:textId="77777777" w:rsidR="00FB0B85" w:rsidRPr="00CD419D" w:rsidRDefault="00FB0B85" w:rsidP="00FB0B85">
            <w:pPr>
              <w:jc w:val="center"/>
              <w:rPr>
                <w:rFonts w:ascii="Times New Roman" w:hAnsi="Times New Roman" w:cs="Times New Roman"/>
              </w:rPr>
            </w:pPr>
          </w:p>
        </w:tc>
        <w:tc>
          <w:tcPr>
            <w:tcW w:w="1134" w:type="dxa"/>
            <w:vMerge w:val="restart"/>
          </w:tcPr>
          <w:p w14:paraId="703571F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4D619AB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4787EA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0D9F73EF"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392F523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5B9BDAA4" w14:textId="77777777" w:rsidTr="00CD419D">
        <w:trPr>
          <w:trHeight w:val="508"/>
          <w:jc w:val="center"/>
        </w:trPr>
        <w:tc>
          <w:tcPr>
            <w:tcW w:w="471" w:type="dxa"/>
            <w:vMerge/>
            <w:vAlign w:val="center"/>
          </w:tcPr>
          <w:p w14:paraId="774F9345" w14:textId="77777777" w:rsidR="00FB0B85" w:rsidRPr="00CD419D" w:rsidRDefault="00FB0B85" w:rsidP="00FB0B85">
            <w:pPr>
              <w:ind w:left="-142"/>
              <w:jc w:val="center"/>
              <w:rPr>
                <w:rFonts w:ascii="Times New Roman" w:hAnsi="Times New Roman" w:cs="Times New Roman"/>
              </w:rPr>
            </w:pPr>
          </w:p>
        </w:tc>
        <w:tc>
          <w:tcPr>
            <w:tcW w:w="1906" w:type="dxa"/>
            <w:vMerge/>
          </w:tcPr>
          <w:p w14:paraId="42D1AEC2" w14:textId="77777777" w:rsidR="00FB0B85" w:rsidRPr="00CD419D" w:rsidRDefault="00FB0B85" w:rsidP="00FB0B85">
            <w:pPr>
              <w:ind w:right="141"/>
              <w:jc w:val="center"/>
              <w:rPr>
                <w:rFonts w:ascii="Times New Roman" w:hAnsi="Times New Roman" w:cs="Times New Roman"/>
              </w:rPr>
            </w:pPr>
          </w:p>
        </w:tc>
        <w:tc>
          <w:tcPr>
            <w:tcW w:w="1429" w:type="dxa"/>
          </w:tcPr>
          <w:p w14:paraId="012A2983"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12,2 · 4,9м</w:t>
            </w:r>
          </w:p>
        </w:tc>
        <w:tc>
          <w:tcPr>
            <w:tcW w:w="1292" w:type="dxa"/>
          </w:tcPr>
          <w:p w14:paraId="498742A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5,3м</w:t>
            </w:r>
          </w:p>
        </w:tc>
        <w:tc>
          <w:tcPr>
            <w:tcW w:w="1276" w:type="dxa"/>
          </w:tcPr>
          <w:p w14:paraId="651600F9"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5 т/м</w:t>
            </w:r>
            <w:r w:rsidRPr="00CD419D">
              <w:rPr>
                <w:rFonts w:ascii="Times New Roman" w:hAnsi="Times New Roman" w:cs="Times New Roman"/>
                <w:vertAlign w:val="superscript"/>
              </w:rPr>
              <w:t>2</w:t>
            </w:r>
          </w:p>
        </w:tc>
        <w:tc>
          <w:tcPr>
            <w:tcW w:w="1559" w:type="dxa"/>
          </w:tcPr>
          <w:p w14:paraId="18304E1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10317977"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550D9648" w14:textId="77777777" w:rsidR="00FB0B85" w:rsidRPr="00CD419D" w:rsidRDefault="00FB0B85" w:rsidP="00FB0B85">
            <w:pPr>
              <w:jc w:val="center"/>
              <w:rPr>
                <w:rFonts w:ascii="Times New Roman" w:hAnsi="Times New Roman" w:cs="Times New Roman"/>
                <w:highlight w:val="yellow"/>
              </w:rPr>
            </w:pPr>
          </w:p>
        </w:tc>
        <w:tc>
          <w:tcPr>
            <w:tcW w:w="1701" w:type="dxa"/>
          </w:tcPr>
          <w:p w14:paraId="054B3003"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307D8D20"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4459D55D" w14:textId="77777777" w:rsidTr="00CD419D">
        <w:trPr>
          <w:trHeight w:val="396"/>
          <w:jc w:val="center"/>
        </w:trPr>
        <w:tc>
          <w:tcPr>
            <w:tcW w:w="471" w:type="dxa"/>
            <w:vMerge w:val="restart"/>
            <w:vAlign w:val="center"/>
          </w:tcPr>
          <w:p w14:paraId="051FB380"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10</w:t>
            </w:r>
          </w:p>
          <w:p w14:paraId="2C35FAE3"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2DE69196"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Здание проходческого вентилятора </w:t>
            </w:r>
          </w:p>
          <w:p w14:paraId="016BE709"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(поз.19)</w:t>
            </w:r>
          </w:p>
        </w:tc>
        <w:tc>
          <w:tcPr>
            <w:tcW w:w="1429" w:type="dxa"/>
          </w:tcPr>
          <w:p w14:paraId="238AF8F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257D29FE" w14:textId="521597DD"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4DC0BE97" w14:textId="77777777" w:rsidR="00FB0B85" w:rsidRPr="00CD419D" w:rsidRDefault="00FB0B85" w:rsidP="00FB0B85">
            <w:pPr>
              <w:jc w:val="center"/>
              <w:rPr>
                <w:rFonts w:ascii="Times New Roman" w:hAnsi="Times New Roman" w:cs="Times New Roman"/>
              </w:rPr>
            </w:pPr>
          </w:p>
        </w:tc>
        <w:tc>
          <w:tcPr>
            <w:tcW w:w="1292" w:type="dxa"/>
          </w:tcPr>
          <w:p w14:paraId="765C89B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571C5EB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Плита</w:t>
            </w:r>
          </w:p>
        </w:tc>
        <w:tc>
          <w:tcPr>
            <w:tcW w:w="1559" w:type="dxa"/>
          </w:tcPr>
          <w:p w14:paraId="766A6A8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6B855A90" w14:textId="77777777" w:rsidR="00FB0B85" w:rsidRPr="00CD419D" w:rsidRDefault="00FB0B85" w:rsidP="00FB0B85">
            <w:pPr>
              <w:jc w:val="center"/>
              <w:rPr>
                <w:rFonts w:ascii="Times New Roman" w:hAnsi="Times New Roman" w:cs="Times New Roman"/>
              </w:rPr>
            </w:pPr>
          </w:p>
        </w:tc>
        <w:tc>
          <w:tcPr>
            <w:tcW w:w="1134" w:type="dxa"/>
            <w:vMerge w:val="restart"/>
          </w:tcPr>
          <w:p w14:paraId="75F0360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B55A427"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F873E84"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42761955"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47B6A16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5AFDEE3E" w14:textId="77777777" w:rsidTr="00CD419D">
        <w:trPr>
          <w:trHeight w:val="234"/>
          <w:jc w:val="center"/>
        </w:trPr>
        <w:tc>
          <w:tcPr>
            <w:tcW w:w="471" w:type="dxa"/>
            <w:vMerge/>
            <w:vAlign w:val="center"/>
          </w:tcPr>
          <w:p w14:paraId="455B236E" w14:textId="77777777" w:rsidR="00FB0B85" w:rsidRPr="00CD419D" w:rsidRDefault="00FB0B85" w:rsidP="00FB0B85">
            <w:pPr>
              <w:ind w:left="-142"/>
              <w:jc w:val="center"/>
              <w:rPr>
                <w:rFonts w:ascii="Times New Roman" w:hAnsi="Times New Roman" w:cs="Times New Roman"/>
              </w:rPr>
            </w:pPr>
          </w:p>
        </w:tc>
        <w:tc>
          <w:tcPr>
            <w:tcW w:w="1906" w:type="dxa"/>
            <w:vMerge/>
          </w:tcPr>
          <w:p w14:paraId="546B1A36" w14:textId="77777777" w:rsidR="00FB0B85" w:rsidRPr="00CD419D" w:rsidRDefault="00FB0B85" w:rsidP="00FB0B85">
            <w:pPr>
              <w:ind w:right="141"/>
              <w:jc w:val="center"/>
              <w:rPr>
                <w:rFonts w:ascii="Times New Roman" w:hAnsi="Times New Roman" w:cs="Times New Roman"/>
              </w:rPr>
            </w:pPr>
          </w:p>
        </w:tc>
        <w:tc>
          <w:tcPr>
            <w:tcW w:w="1429" w:type="dxa"/>
          </w:tcPr>
          <w:p w14:paraId="2BD96EFF"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25,3 · 16,8м</w:t>
            </w:r>
          </w:p>
        </w:tc>
        <w:tc>
          <w:tcPr>
            <w:tcW w:w="1292" w:type="dxa"/>
          </w:tcPr>
          <w:p w14:paraId="4F83FD4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8м</w:t>
            </w:r>
          </w:p>
        </w:tc>
        <w:tc>
          <w:tcPr>
            <w:tcW w:w="1276" w:type="dxa"/>
          </w:tcPr>
          <w:p w14:paraId="1597B7E7"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6т/м²</w:t>
            </w:r>
          </w:p>
        </w:tc>
        <w:tc>
          <w:tcPr>
            <w:tcW w:w="1559" w:type="dxa"/>
          </w:tcPr>
          <w:p w14:paraId="7876D41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01B4230C"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76B133FC" w14:textId="77777777" w:rsidR="00FB0B85" w:rsidRPr="00CD419D" w:rsidRDefault="00FB0B85" w:rsidP="00FB0B85">
            <w:pPr>
              <w:jc w:val="center"/>
              <w:rPr>
                <w:rFonts w:ascii="Times New Roman" w:hAnsi="Times New Roman" w:cs="Times New Roman"/>
                <w:highlight w:val="yellow"/>
              </w:rPr>
            </w:pPr>
          </w:p>
        </w:tc>
        <w:tc>
          <w:tcPr>
            <w:tcW w:w="1701" w:type="dxa"/>
          </w:tcPr>
          <w:p w14:paraId="0724465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15AAF82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09C61DA9" w14:textId="77777777" w:rsidTr="00CD419D">
        <w:trPr>
          <w:trHeight w:val="396"/>
          <w:jc w:val="center"/>
        </w:trPr>
        <w:tc>
          <w:tcPr>
            <w:tcW w:w="471" w:type="dxa"/>
            <w:vMerge w:val="restart"/>
            <w:vAlign w:val="center"/>
          </w:tcPr>
          <w:p w14:paraId="5AA99BB6"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11</w:t>
            </w:r>
          </w:p>
          <w:p w14:paraId="37C77121"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794BDAEC"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Установка кондиционирования рудничного воздуха (УКРВ),</w:t>
            </w:r>
          </w:p>
          <w:p w14:paraId="6E1A8B10"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 (поз.22)</w:t>
            </w:r>
          </w:p>
        </w:tc>
        <w:tc>
          <w:tcPr>
            <w:tcW w:w="1429" w:type="dxa"/>
          </w:tcPr>
          <w:p w14:paraId="0B55E46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79289D3B" w14:textId="5CBAE500"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2624E1C3" w14:textId="77777777" w:rsidR="00FB0B85" w:rsidRPr="00CD419D" w:rsidRDefault="00FB0B85" w:rsidP="00FB0B85">
            <w:pPr>
              <w:jc w:val="center"/>
              <w:rPr>
                <w:rFonts w:ascii="Times New Roman" w:hAnsi="Times New Roman" w:cs="Times New Roman"/>
              </w:rPr>
            </w:pPr>
          </w:p>
        </w:tc>
        <w:tc>
          <w:tcPr>
            <w:tcW w:w="1292" w:type="dxa"/>
          </w:tcPr>
          <w:p w14:paraId="6FF5BD18" w14:textId="77777777" w:rsidR="00FB0B85" w:rsidRPr="00CD419D" w:rsidRDefault="00FB0B85" w:rsidP="00FB0B85">
            <w:pPr>
              <w:jc w:val="center"/>
              <w:rPr>
                <w:rFonts w:ascii="Times New Roman" w:hAnsi="Times New Roman" w:cs="Times New Roman"/>
                <w:bCs/>
              </w:rPr>
            </w:pPr>
            <w:r w:rsidRPr="00CD419D">
              <w:rPr>
                <w:rFonts w:ascii="Times New Roman" w:hAnsi="Times New Roman" w:cs="Times New Roman"/>
                <w:bCs/>
              </w:rPr>
              <w:t xml:space="preserve">В осях 1-6: </w:t>
            </w:r>
          </w:p>
          <w:p w14:paraId="416437F5" w14:textId="77777777" w:rsidR="00FB0B85" w:rsidRPr="00CD419D" w:rsidRDefault="00FB0B85" w:rsidP="00FB0B85">
            <w:pPr>
              <w:jc w:val="center"/>
              <w:rPr>
                <w:rFonts w:ascii="Times New Roman" w:hAnsi="Times New Roman" w:cs="Times New Roman"/>
                <w:bCs/>
              </w:rPr>
            </w:pPr>
            <w:r w:rsidRPr="00CD419D">
              <w:rPr>
                <w:rFonts w:ascii="Times New Roman" w:hAnsi="Times New Roman" w:cs="Times New Roman"/>
                <w:bCs/>
              </w:rPr>
              <w:t>1 этаж.</w:t>
            </w:r>
          </w:p>
          <w:p w14:paraId="3CC37DC2" w14:textId="77777777" w:rsidR="00FB0B85" w:rsidRPr="00CD419D" w:rsidRDefault="00FB0B85" w:rsidP="00FB0B85">
            <w:pPr>
              <w:jc w:val="center"/>
              <w:rPr>
                <w:rFonts w:ascii="Times New Roman" w:hAnsi="Times New Roman" w:cs="Times New Roman"/>
                <w:bCs/>
              </w:rPr>
            </w:pPr>
            <w:r w:rsidRPr="00CD419D">
              <w:rPr>
                <w:rFonts w:ascii="Times New Roman" w:hAnsi="Times New Roman" w:cs="Times New Roman"/>
                <w:bCs/>
              </w:rPr>
              <w:t xml:space="preserve">  В осях 6-12:</w:t>
            </w:r>
          </w:p>
          <w:p w14:paraId="32BC477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bCs/>
              </w:rPr>
              <w:t xml:space="preserve"> 4 этажа + подвал</w:t>
            </w:r>
          </w:p>
        </w:tc>
        <w:tc>
          <w:tcPr>
            <w:tcW w:w="1276" w:type="dxa"/>
          </w:tcPr>
          <w:p w14:paraId="7C0E0E0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423CD0B3"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Смешанный каркас (ж/б колонны, стальные колонны, ж/б и стальные ригели)</w:t>
            </w:r>
          </w:p>
        </w:tc>
        <w:tc>
          <w:tcPr>
            <w:tcW w:w="1701" w:type="dxa"/>
            <w:vMerge w:val="restart"/>
            <w:shd w:val="clear" w:color="auto" w:fill="auto"/>
          </w:tcPr>
          <w:p w14:paraId="321F38A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72CDE98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086134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129F50A9"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04E61527"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7745AEBE" w14:textId="77777777" w:rsidTr="00CD419D">
        <w:trPr>
          <w:trHeight w:val="508"/>
          <w:jc w:val="center"/>
        </w:trPr>
        <w:tc>
          <w:tcPr>
            <w:tcW w:w="471" w:type="dxa"/>
            <w:vMerge/>
            <w:vAlign w:val="center"/>
          </w:tcPr>
          <w:p w14:paraId="106CA17B" w14:textId="77777777" w:rsidR="00FB0B85" w:rsidRPr="00CD419D" w:rsidRDefault="00FB0B85" w:rsidP="00FB0B85">
            <w:pPr>
              <w:ind w:left="-142"/>
              <w:jc w:val="center"/>
              <w:rPr>
                <w:rFonts w:ascii="Times New Roman" w:hAnsi="Times New Roman" w:cs="Times New Roman"/>
              </w:rPr>
            </w:pPr>
          </w:p>
        </w:tc>
        <w:tc>
          <w:tcPr>
            <w:tcW w:w="1906" w:type="dxa"/>
            <w:vMerge/>
          </w:tcPr>
          <w:p w14:paraId="327BB14B" w14:textId="77777777" w:rsidR="00FB0B85" w:rsidRPr="00CD419D" w:rsidRDefault="00FB0B85" w:rsidP="00FB0B85">
            <w:pPr>
              <w:ind w:right="141"/>
              <w:jc w:val="center"/>
              <w:rPr>
                <w:rFonts w:ascii="Times New Roman" w:hAnsi="Times New Roman" w:cs="Times New Roman"/>
              </w:rPr>
            </w:pPr>
          </w:p>
        </w:tc>
        <w:tc>
          <w:tcPr>
            <w:tcW w:w="1429" w:type="dxa"/>
          </w:tcPr>
          <w:p w14:paraId="4E4D5A45"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70,1 · 24м</w:t>
            </w:r>
          </w:p>
        </w:tc>
        <w:tc>
          <w:tcPr>
            <w:tcW w:w="1292" w:type="dxa"/>
          </w:tcPr>
          <w:p w14:paraId="088CE29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24м</w:t>
            </w:r>
          </w:p>
        </w:tc>
        <w:tc>
          <w:tcPr>
            <w:tcW w:w="1276" w:type="dxa"/>
          </w:tcPr>
          <w:p w14:paraId="1FDE3079"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350т на сваю Ø700мм</w:t>
            </w:r>
          </w:p>
        </w:tc>
        <w:tc>
          <w:tcPr>
            <w:tcW w:w="1559" w:type="dxa"/>
          </w:tcPr>
          <w:p w14:paraId="29F6557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9м</w:t>
            </w:r>
          </w:p>
        </w:tc>
        <w:tc>
          <w:tcPr>
            <w:tcW w:w="1701" w:type="dxa"/>
            <w:vMerge/>
            <w:shd w:val="clear" w:color="auto" w:fill="auto"/>
          </w:tcPr>
          <w:p w14:paraId="6A39A951"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412188A1" w14:textId="77777777" w:rsidR="00FB0B85" w:rsidRPr="00CD419D" w:rsidRDefault="00FB0B85" w:rsidP="00FB0B85">
            <w:pPr>
              <w:jc w:val="center"/>
              <w:rPr>
                <w:rFonts w:ascii="Times New Roman" w:hAnsi="Times New Roman" w:cs="Times New Roman"/>
                <w:highlight w:val="yellow"/>
              </w:rPr>
            </w:pPr>
          </w:p>
        </w:tc>
        <w:tc>
          <w:tcPr>
            <w:tcW w:w="1701" w:type="dxa"/>
          </w:tcPr>
          <w:p w14:paraId="3E835A29"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5026B049"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195E0731" w14:textId="77777777" w:rsidTr="00CD419D">
        <w:trPr>
          <w:trHeight w:val="396"/>
          <w:jc w:val="center"/>
        </w:trPr>
        <w:tc>
          <w:tcPr>
            <w:tcW w:w="471" w:type="dxa"/>
            <w:vMerge w:val="restart"/>
            <w:vAlign w:val="center"/>
          </w:tcPr>
          <w:p w14:paraId="474DA124"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12</w:t>
            </w:r>
          </w:p>
          <w:p w14:paraId="082BAE22"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0EC40FD8"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Градирня УКРВ (поз.24)</w:t>
            </w:r>
          </w:p>
        </w:tc>
        <w:tc>
          <w:tcPr>
            <w:tcW w:w="1429" w:type="dxa"/>
          </w:tcPr>
          <w:p w14:paraId="12A07B8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31AED9E2" w14:textId="7BD12C4B"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1BE97AA9" w14:textId="77777777" w:rsidR="00FB0B85" w:rsidRPr="00CD419D" w:rsidRDefault="00FB0B85" w:rsidP="00FB0B85">
            <w:pPr>
              <w:jc w:val="center"/>
              <w:rPr>
                <w:rFonts w:ascii="Times New Roman" w:hAnsi="Times New Roman" w:cs="Times New Roman"/>
              </w:rPr>
            </w:pPr>
          </w:p>
        </w:tc>
        <w:tc>
          <w:tcPr>
            <w:tcW w:w="1292" w:type="dxa"/>
          </w:tcPr>
          <w:p w14:paraId="67136AC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Открытая ванна с ж/б стенами + подвал</w:t>
            </w:r>
          </w:p>
        </w:tc>
        <w:tc>
          <w:tcPr>
            <w:tcW w:w="1276" w:type="dxa"/>
          </w:tcPr>
          <w:p w14:paraId="6EF435C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29BFD2D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Монолитный ж/б</w:t>
            </w:r>
          </w:p>
        </w:tc>
        <w:tc>
          <w:tcPr>
            <w:tcW w:w="1701" w:type="dxa"/>
            <w:vMerge w:val="restart"/>
            <w:shd w:val="clear" w:color="auto" w:fill="auto"/>
          </w:tcPr>
          <w:p w14:paraId="3F08106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336AA6F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D93761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D264AF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0115B95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39735A5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75B0F153" w14:textId="77777777" w:rsidTr="00CD419D">
        <w:trPr>
          <w:trHeight w:val="508"/>
          <w:jc w:val="center"/>
        </w:trPr>
        <w:tc>
          <w:tcPr>
            <w:tcW w:w="471" w:type="dxa"/>
            <w:vMerge/>
            <w:vAlign w:val="center"/>
          </w:tcPr>
          <w:p w14:paraId="47468F3C" w14:textId="77777777" w:rsidR="00FB0B85" w:rsidRPr="00CD419D" w:rsidRDefault="00FB0B85" w:rsidP="00FB0B85">
            <w:pPr>
              <w:ind w:left="-142"/>
              <w:jc w:val="center"/>
              <w:rPr>
                <w:rFonts w:ascii="Times New Roman" w:hAnsi="Times New Roman" w:cs="Times New Roman"/>
              </w:rPr>
            </w:pPr>
          </w:p>
        </w:tc>
        <w:tc>
          <w:tcPr>
            <w:tcW w:w="1906" w:type="dxa"/>
            <w:vMerge/>
          </w:tcPr>
          <w:p w14:paraId="78F1BF9E" w14:textId="77777777" w:rsidR="00FB0B85" w:rsidRPr="00CD419D" w:rsidRDefault="00FB0B85" w:rsidP="00FB0B85">
            <w:pPr>
              <w:ind w:right="141"/>
              <w:jc w:val="center"/>
              <w:rPr>
                <w:rFonts w:ascii="Times New Roman" w:hAnsi="Times New Roman" w:cs="Times New Roman"/>
              </w:rPr>
            </w:pPr>
          </w:p>
        </w:tc>
        <w:tc>
          <w:tcPr>
            <w:tcW w:w="1429" w:type="dxa"/>
          </w:tcPr>
          <w:p w14:paraId="6D5113E5"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27 · 11,4м</w:t>
            </w:r>
          </w:p>
        </w:tc>
        <w:tc>
          <w:tcPr>
            <w:tcW w:w="1292" w:type="dxa"/>
          </w:tcPr>
          <w:p w14:paraId="5A75300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10м</w:t>
            </w:r>
          </w:p>
        </w:tc>
        <w:tc>
          <w:tcPr>
            <w:tcW w:w="1276" w:type="dxa"/>
          </w:tcPr>
          <w:p w14:paraId="5CBF5AEC"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200т на сваю Ø700мм</w:t>
            </w:r>
          </w:p>
        </w:tc>
        <w:tc>
          <w:tcPr>
            <w:tcW w:w="1559" w:type="dxa"/>
          </w:tcPr>
          <w:p w14:paraId="340FF14B"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1,7м</w:t>
            </w:r>
          </w:p>
        </w:tc>
        <w:tc>
          <w:tcPr>
            <w:tcW w:w="1701" w:type="dxa"/>
            <w:vMerge/>
            <w:shd w:val="clear" w:color="auto" w:fill="auto"/>
          </w:tcPr>
          <w:p w14:paraId="62A890C0"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77C61307" w14:textId="77777777" w:rsidR="00FB0B85" w:rsidRPr="00CD419D" w:rsidRDefault="00FB0B85" w:rsidP="00FB0B85">
            <w:pPr>
              <w:jc w:val="center"/>
              <w:rPr>
                <w:rFonts w:ascii="Times New Roman" w:hAnsi="Times New Roman" w:cs="Times New Roman"/>
                <w:highlight w:val="yellow"/>
              </w:rPr>
            </w:pPr>
          </w:p>
        </w:tc>
        <w:tc>
          <w:tcPr>
            <w:tcW w:w="1701" w:type="dxa"/>
          </w:tcPr>
          <w:p w14:paraId="04D4E85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76E2CBC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27459446" w14:textId="77777777" w:rsidTr="00CD419D">
        <w:trPr>
          <w:trHeight w:val="396"/>
          <w:jc w:val="center"/>
        </w:trPr>
        <w:tc>
          <w:tcPr>
            <w:tcW w:w="471" w:type="dxa"/>
            <w:vMerge w:val="restart"/>
            <w:vAlign w:val="center"/>
          </w:tcPr>
          <w:p w14:paraId="2027018E"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13</w:t>
            </w:r>
          </w:p>
          <w:p w14:paraId="13735691"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4ACCB212"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Конвейерная галерея для выдачи руды</w:t>
            </w:r>
          </w:p>
          <w:p w14:paraId="29D83BA0"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 26)</w:t>
            </w:r>
          </w:p>
        </w:tc>
        <w:tc>
          <w:tcPr>
            <w:tcW w:w="1429" w:type="dxa"/>
          </w:tcPr>
          <w:p w14:paraId="67742FD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6F5CD061" w14:textId="01592911"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56B301B0" w14:textId="77777777" w:rsidR="00FB0B85" w:rsidRPr="00CD419D" w:rsidRDefault="00FB0B85" w:rsidP="00FB0B85">
            <w:pPr>
              <w:jc w:val="center"/>
              <w:rPr>
                <w:rFonts w:ascii="Times New Roman" w:hAnsi="Times New Roman" w:cs="Times New Roman"/>
              </w:rPr>
            </w:pPr>
          </w:p>
        </w:tc>
        <w:tc>
          <w:tcPr>
            <w:tcW w:w="1292" w:type="dxa"/>
          </w:tcPr>
          <w:p w14:paraId="2C549ED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Один этаж, пол поднят над землей на </w:t>
            </w:r>
          </w:p>
          <w:p w14:paraId="455F93F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5-14м</w:t>
            </w:r>
          </w:p>
        </w:tc>
        <w:tc>
          <w:tcPr>
            <w:tcW w:w="1276" w:type="dxa"/>
          </w:tcPr>
          <w:p w14:paraId="7EBD864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47D67B6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0A48540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13CBE92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0BB825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484E86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79D571BD"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0C795F3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3B894E27" w14:textId="77777777" w:rsidTr="00CD419D">
        <w:trPr>
          <w:trHeight w:val="508"/>
          <w:jc w:val="center"/>
        </w:trPr>
        <w:tc>
          <w:tcPr>
            <w:tcW w:w="471" w:type="dxa"/>
            <w:vMerge/>
            <w:vAlign w:val="center"/>
          </w:tcPr>
          <w:p w14:paraId="3356011F" w14:textId="77777777" w:rsidR="00FB0B85" w:rsidRPr="00CD419D" w:rsidRDefault="00FB0B85" w:rsidP="00FB0B85">
            <w:pPr>
              <w:ind w:left="-142"/>
              <w:jc w:val="center"/>
              <w:rPr>
                <w:rFonts w:ascii="Times New Roman" w:hAnsi="Times New Roman" w:cs="Times New Roman"/>
              </w:rPr>
            </w:pPr>
          </w:p>
        </w:tc>
        <w:tc>
          <w:tcPr>
            <w:tcW w:w="1906" w:type="dxa"/>
            <w:vMerge/>
          </w:tcPr>
          <w:p w14:paraId="0575C4E0" w14:textId="77777777" w:rsidR="00FB0B85" w:rsidRPr="00CD419D" w:rsidRDefault="00FB0B85" w:rsidP="00FB0B85">
            <w:pPr>
              <w:ind w:right="141"/>
              <w:jc w:val="center"/>
              <w:rPr>
                <w:rFonts w:ascii="Times New Roman" w:hAnsi="Times New Roman" w:cs="Times New Roman"/>
              </w:rPr>
            </w:pPr>
          </w:p>
        </w:tc>
        <w:tc>
          <w:tcPr>
            <w:tcW w:w="1429" w:type="dxa"/>
          </w:tcPr>
          <w:p w14:paraId="120E8B36"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180,4 · 6,6м</w:t>
            </w:r>
          </w:p>
        </w:tc>
        <w:tc>
          <w:tcPr>
            <w:tcW w:w="1292" w:type="dxa"/>
          </w:tcPr>
          <w:p w14:paraId="52FF552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8м</w:t>
            </w:r>
          </w:p>
        </w:tc>
        <w:tc>
          <w:tcPr>
            <w:tcW w:w="1276" w:type="dxa"/>
          </w:tcPr>
          <w:p w14:paraId="2873B941"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260т на сваю Ø700мм</w:t>
            </w:r>
          </w:p>
        </w:tc>
        <w:tc>
          <w:tcPr>
            <w:tcW w:w="1559" w:type="dxa"/>
          </w:tcPr>
          <w:p w14:paraId="7A96A98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00F2CC15"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7D8BF6E6" w14:textId="77777777" w:rsidR="00FB0B85" w:rsidRPr="00CD419D" w:rsidRDefault="00FB0B85" w:rsidP="00FB0B85">
            <w:pPr>
              <w:jc w:val="center"/>
              <w:rPr>
                <w:rFonts w:ascii="Times New Roman" w:hAnsi="Times New Roman" w:cs="Times New Roman"/>
                <w:highlight w:val="yellow"/>
              </w:rPr>
            </w:pPr>
          </w:p>
        </w:tc>
        <w:tc>
          <w:tcPr>
            <w:tcW w:w="1701" w:type="dxa"/>
          </w:tcPr>
          <w:p w14:paraId="7D8BDB6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796BE6F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80715A9" w14:textId="77777777" w:rsidTr="00CD419D">
        <w:trPr>
          <w:trHeight w:val="396"/>
          <w:jc w:val="center"/>
        </w:trPr>
        <w:tc>
          <w:tcPr>
            <w:tcW w:w="471" w:type="dxa"/>
            <w:vMerge w:val="restart"/>
            <w:vAlign w:val="center"/>
          </w:tcPr>
          <w:p w14:paraId="1D880AB5"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14</w:t>
            </w:r>
          </w:p>
          <w:p w14:paraId="070F81BF"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78F13481"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Укрытие проема вентканала </w:t>
            </w:r>
          </w:p>
          <w:p w14:paraId="58783AF0"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 27а)</w:t>
            </w:r>
          </w:p>
        </w:tc>
        <w:tc>
          <w:tcPr>
            <w:tcW w:w="1429" w:type="dxa"/>
          </w:tcPr>
          <w:p w14:paraId="1779EF9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Вентканал:</w:t>
            </w:r>
          </w:p>
          <w:p w14:paraId="3BEA3F7D" w14:textId="2D5B4051" w:rsidR="00FB0B85" w:rsidRPr="00CD419D" w:rsidRDefault="00EA4070" w:rsidP="00FB0B85">
            <w:pPr>
              <w:jc w:val="center"/>
              <w:rPr>
                <w:rFonts w:ascii="Times New Roman" w:hAnsi="Times New Roman" w:cs="Times New Roman"/>
              </w:rPr>
            </w:pPr>
            <w:r>
              <w:rPr>
                <w:rFonts w:ascii="Times New Roman" w:hAnsi="Times New Roman" w:cs="Times New Roman"/>
              </w:rPr>
              <w:t>Повышенный (КС-3)</w:t>
            </w:r>
          </w:p>
          <w:p w14:paraId="24927601" w14:textId="77777777" w:rsidR="00FB0B85" w:rsidRPr="00CD419D" w:rsidRDefault="00FB0B85" w:rsidP="00FB0B85">
            <w:pPr>
              <w:jc w:val="center"/>
              <w:rPr>
                <w:rFonts w:ascii="Times New Roman" w:hAnsi="Times New Roman" w:cs="Times New Roman"/>
              </w:rPr>
            </w:pPr>
          </w:p>
        </w:tc>
        <w:tc>
          <w:tcPr>
            <w:tcW w:w="1292" w:type="dxa"/>
          </w:tcPr>
          <w:p w14:paraId="21C5C4C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3B1BCE6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34CA2EC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Монолитный ж/б</w:t>
            </w:r>
          </w:p>
        </w:tc>
        <w:tc>
          <w:tcPr>
            <w:tcW w:w="1701" w:type="dxa"/>
            <w:vMerge w:val="restart"/>
            <w:shd w:val="clear" w:color="auto" w:fill="auto"/>
          </w:tcPr>
          <w:p w14:paraId="4B70FDE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48C8711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4CA641D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213986F7"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36FB76BE"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02A84D0A" w14:textId="77777777" w:rsidTr="00CD419D">
        <w:trPr>
          <w:trHeight w:val="667"/>
          <w:jc w:val="center"/>
        </w:trPr>
        <w:tc>
          <w:tcPr>
            <w:tcW w:w="471" w:type="dxa"/>
            <w:vMerge/>
            <w:vAlign w:val="center"/>
          </w:tcPr>
          <w:p w14:paraId="72D6EEE6" w14:textId="77777777" w:rsidR="00FB0B85" w:rsidRPr="00CD419D" w:rsidRDefault="00FB0B85" w:rsidP="00FB0B85">
            <w:pPr>
              <w:ind w:left="-142"/>
              <w:jc w:val="center"/>
              <w:rPr>
                <w:rFonts w:ascii="Times New Roman" w:hAnsi="Times New Roman" w:cs="Times New Roman"/>
              </w:rPr>
            </w:pPr>
          </w:p>
        </w:tc>
        <w:tc>
          <w:tcPr>
            <w:tcW w:w="1906" w:type="dxa"/>
            <w:vMerge/>
          </w:tcPr>
          <w:p w14:paraId="3A97ED15" w14:textId="77777777" w:rsidR="00FB0B85" w:rsidRPr="00CD419D" w:rsidRDefault="00FB0B85" w:rsidP="00FB0B85">
            <w:pPr>
              <w:ind w:right="141"/>
              <w:jc w:val="center"/>
              <w:rPr>
                <w:rFonts w:ascii="Times New Roman" w:hAnsi="Times New Roman" w:cs="Times New Roman"/>
              </w:rPr>
            </w:pPr>
          </w:p>
        </w:tc>
        <w:tc>
          <w:tcPr>
            <w:tcW w:w="1429" w:type="dxa"/>
          </w:tcPr>
          <w:p w14:paraId="716F1E76"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 xml:space="preserve">Вентканал </w:t>
            </w:r>
          </w:p>
          <w:p w14:paraId="4EF07AEB"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36 · 8,8м</w:t>
            </w:r>
          </w:p>
        </w:tc>
        <w:tc>
          <w:tcPr>
            <w:tcW w:w="1292" w:type="dxa"/>
          </w:tcPr>
          <w:p w14:paraId="7AA8727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7,5м</w:t>
            </w:r>
          </w:p>
        </w:tc>
        <w:tc>
          <w:tcPr>
            <w:tcW w:w="1276" w:type="dxa"/>
          </w:tcPr>
          <w:p w14:paraId="2B3D45E8"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450т на сваю Ø700мм</w:t>
            </w:r>
          </w:p>
        </w:tc>
        <w:tc>
          <w:tcPr>
            <w:tcW w:w="1559" w:type="dxa"/>
          </w:tcPr>
          <w:p w14:paraId="68AFB21E"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Вентканал – подземное наклонное сооружение горных выработок с отметками  пола от    -10,880 до -19,000</w:t>
            </w:r>
          </w:p>
        </w:tc>
        <w:tc>
          <w:tcPr>
            <w:tcW w:w="1701" w:type="dxa"/>
            <w:vMerge/>
            <w:shd w:val="clear" w:color="auto" w:fill="auto"/>
          </w:tcPr>
          <w:p w14:paraId="375104C3"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3A307AD7" w14:textId="77777777" w:rsidR="00FB0B85" w:rsidRPr="00CD419D" w:rsidRDefault="00FB0B85" w:rsidP="00FB0B85">
            <w:pPr>
              <w:jc w:val="center"/>
              <w:rPr>
                <w:rFonts w:ascii="Times New Roman" w:hAnsi="Times New Roman" w:cs="Times New Roman"/>
                <w:highlight w:val="yellow"/>
              </w:rPr>
            </w:pPr>
          </w:p>
        </w:tc>
        <w:tc>
          <w:tcPr>
            <w:tcW w:w="1701" w:type="dxa"/>
          </w:tcPr>
          <w:p w14:paraId="70E5675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2BB966C5"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4A77B091" w14:textId="77777777" w:rsidTr="00CD419D">
        <w:trPr>
          <w:trHeight w:val="508"/>
          <w:jc w:val="center"/>
        </w:trPr>
        <w:tc>
          <w:tcPr>
            <w:tcW w:w="471" w:type="dxa"/>
            <w:vMerge w:val="restart"/>
            <w:vAlign w:val="center"/>
          </w:tcPr>
          <w:p w14:paraId="0DA03853"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15</w:t>
            </w:r>
          </w:p>
        </w:tc>
        <w:tc>
          <w:tcPr>
            <w:tcW w:w="1906" w:type="dxa"/>
            <w:vMerge w:val="restart"/>
          </w:tcPr>
          <w:p w14:paraId="569D8AC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Технологическое здание №1</w:t>
            </w:r>
          </w:p>
          <w:p w14:paraId="74E15E09"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(поз.28)</w:t>
            </w:r>
          </w:p>
        </w:tc>
        <w:tc>
          <w:tcPr>
            <w:tcW w:w="1429" w:type="dxa"/>
          </w:tcPr>
          <w:p w14:paraId="04E1818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5A31B349" w14:textId="5F9359EE"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3FB7E2AB" w14:textId="77777777" w:rsidR="00FB0B85" w:rsidRPr="00CD419D" w:rsidRDefault="00FB0B85" w:rsidP="00FB0B85">
            <w:pPr>
              <w:jc w:val="center"/>
              <w:rPr>
                <w:rFonts w:ascii="Times New Roman" w:hAnsi="Times New Roman" w:cs="Times New Roman"/>
              </w:rPr>
            </w:pPr>
          </w:p>
        </w:tc>
        <w:tc>
          <w:tcPr>
            <w:tcW w:w="1292" w:type="dxa"/>
          </w:tcPr>
          <w:p w14:paraId="0C7F8A3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подвал</w:t>
            </w:r>
          </w:p>
        </w:tc>
        <w:tc>
          <w:tcPr>
            <w:tcW w:w="1276" w:type="dxa"/>
          </w:tcPr>
          <w:p w14:paraId="13E666D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0904913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0F44950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5516B69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3669DE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72C4C73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021A6A96"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3BC9EAAF" w14:textId="77777777" w:rsidTr="00CD419D">
        <w:trPr>
          <w:trHeight w:val="508"/>
          <w:jc w:val="center"/>
        </w:trPr>
        <w:tc>
          <w:tcPr>
            <w:tcW w:w="471" w:type="dxa"/>
            <w:vMerge/>
            <w:vAlign w:val="center"/>
          </w:tcPr>
          <w:p w14:paraId="6CBD8DBB" w14:textId="77777777" w:rsidR="00FB0B85" w:rsidRPr="00CD419D" w:rsidRDefault="00FB0B85" w:rsidP="00FB0B85">
            <w:pPr>
              <w:ind w:left="-142"/>
              <w:jc w:val="center"/>
              <w:rPr>
                <w:rFonts w:ascii="Times New Roman" w:hAnsi="Times New Roman" w:cs="Times New Roman"/>
              </w:rPr>
            </w:pPr>
          </w:p>
        </w:tc>
        <w:tc>
          <w:tcPr>
            <w:tcW w:w="1906" w:type="dxa"/>
            <w:vMerge/>
          </w:tcPr>
          <w:p w14:paraId="3EF334B9" w14:textId="77777777" w:rsidR="00FB0B85" w:rsidRPr="00CD419D" w:rsidRDefault="00FB0B85" w:rsidP="00FB0B85">
            <w:pPr>
              <w:ind w:right="141"/>
              <w:jc w:val="center"/>
              <w:rPr>
                <w:rFonts w:ascii="Times New Roman" w:hAnsi="Times New Roman" w:cs="Times New Roman"/>
              </w:rPr>
            </w:pPr>
          </w:p>
        </w:tc>
        <w:tc>
          <w:tcPr>
            <w:tcW w:w="1429" w:type="dxa"/>
          </w:tcPr>
          <w:p w14:paraId="133A655E"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35,1 · 15м</w:t>
            </w:r>
          </w:p>
        </w:tc>
        <w:tc>
          <w:tcPr>
            <w:tcW w:w="1292" w:type="dxa"/>
          </w:tcPr>
          <w:p w14:paraId="424F778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16м</w:t>
            </w:r>
          </w:p>
        </w:tc>
        <w:tc>
          <w:tcPr>
            <w:tcW w:w="1276" w:type="dxa"/>
          </w:tcPr>
          <w:p w14:paraId="7DAA4319"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150т на сваю Ø700мм</w:t>
            </w:r>
          </w:p>
        </w:tc>
        <w:tc>
          <w:tcPr>
            <w:tcW w:w="1559" w:type="dxa"/>
          </w:tcPr>
          <w:p w14:paraId="07DCFEF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1,0м</w:t>
            </w:r>
          </w:p>
        </w:tc>
        <w:tc>
          <w:tcPr>
            <w:tcW w:w="1701" w:type="dxa"/>
            <w:vMerge/>
            <w:shd w:val="clear" w:color="auto" w:fill="auto"/>
          </w:tcPr>
          <w:p w14:paraId="442EC869"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51CB4D31" w14:textId="77777777" w:rsidR="00FB0B85" w:rsidRPr="00CD419D" w:rsidRDefault="00FB0B85" w:rsidP="00FB0B85">
            <w:pPr>
              <w:jc w:val="center"/>
              <w:rPr>
                <w:rFonts w:ascii="Times New Roman" w:hAnsi="Times New Roman" w:cs="Times New Roman"/>
                <w:highlight w:val="yellow"/>
              </w:rPr>
            </w:pPr>
          </w:p>
        </w:tc>
        <w:tc>
          <w:tcPr>
            <w:tcW w:w="1701" w:type="dxa"/>
          </w:tcPr>
          <w:p w14:paraId="7F5D43F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38053B8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14AF088C" w14:textId="77777777" w:rsidTr="00CD419D">
        <w:trPr>
          <w:trHeight w:val="508"/>
          <w:jc w:val="center"/>
        </w:trPr>
        <w:tc>
          <w:tcPr>
            <w:tcW w:w="471" w:type="dxa"/>
            <w:vMerge w:val="restart"/>
            <w:vAlign w:val="center"/>
          </w:tcPr>
          <w:p w14:paraId="4C3D1557"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16</w:t>
            </w:r>
          </w:p>
        </w:tc>
        <w:tc>
          <w:tcPr>
            <w:tcW w:w="1906" w:type="dxa"/>
            <w:vMerge w:val="restart"/>
          </w:tcPr>
          <w:p w14:paraId="5E68754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Эстакада </w:t>
            </w:r>
          </w:p>
          <w:p w14:paraId="68693535"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(поз.29)</w:t>
            </w:r>
          </w:p>
        </w:tc>
        <w:tc>
          <w:tcPr>
            <w:tcW w:w="1429" w:type="dxa"/>
          </w:tcPr>
          <w:p w14:paraId="272B267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3D6F98DE" w14:textId="6D81C4EE"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7D485D3A" w14:textId="77777777" w:rsidR="00FB0B85" w:rsidRPr="00CD419D" w:rsidRDefault="00FB0B85" w:rsidP="00EA4070">
            <w:pPr>
              <w:rPr>
                <w:rFonts w:ascii="Times New Roman" w:hAnsi="Times New Roman" w:cs="Times New Roman"/>
              </w:rPr>
            </w:pPr>
          </w:p>
        </w:tc>
        <w:tc>
          <w:tcPr>
            <w:tcW w:w="1292" w:type="dxa"/>
          </w:tcPr>
          <w:p w14:paraId="5C2D7F7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Этажерка,</w:t>
            </w:r>
          </w:p>
          <w:p w14:paraId="587EF82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 яруса</w:t>
            </w:r>
          </w:p>
        </w:tc>
        <w:tc>
          <w:tcPr>
            <w:tcW w:w="1276" w:type="dxa"/>
          </w:tcPr>
          <w:p w14:paraId="1A03C64B"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Свайный</w:t>
            </w:r>
          </w:p>
        </w:tc>
        <w:tc>
          <w:tcPr>
            <w:tcW w:w="1559" w:type="dxa"/>
          </w:tcPr>
          <w:p w14:paraId="1DDAECF6"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Стальной каркас</w:t>
            </w:r>
          </w:p>
        </w:tc>
        <w:tc>
          <w:tcPr>
            <w:tcW w:w="1701" w:type="dxa"/>
            <w:vMerge w:val="restart"/>
            <w:shd w:val="clear" w:color="auto" w:fill="auto"/>
          </w:tcPr>
          <w:p w14:paraId="72C1584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7E65985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A92A3D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6A34ACB"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4178F442"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583F6FC0"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2A30FA23" w14:textId="77777777" w:rsidTr="00CD419D">
        <w:trPr>
          <w:trHeight w:val="508"/>
          <w:jc w:val="center"/>
        </w:trPr>
        <w:tc>
          <w:tcPr>
            <w:tcW w:w="471" w:type="dxa"/>
            <w:vMerge/>
            <w:vAlign w:val="center"/>
          </w:tcPr>
          <w:p w14:paraId="19E796A3" w14:textId="77777777" w:rsidR="00FB0B85" w:rsidRPr="00CD419D" w:rsidRDefault="00FB0B85" w:rsidP="00FB0B85">
            <w:pPr>
              <w:ind w:left="-142"/>
              <w:jc w:val="center"/>
              <w:rPr>
                <w:rFonts w:ascii="Times New Roman" w:hAnsi="Times New Roman" w:cs="Times New Roman"/>
              </w:rPr>
            </w:pPr>
          </w:p>
        </w:tc>
        <w:tc>
          <w:tcPr>
            <w:tcW w:w="1906" w:type="dxa"/>
            <w:vMerge/>
          </w:tcPr>
          <w:p w14:paraId="648AB265" w14:textId="77777777" w:rsidR="00FB0B85" w:rsidRPr="00CD419D" w:rsidRDefault="00FB0B85" w:rsidP="00FB0B85">
            <w:pPr>
              <w:ind w:right="141"/>
              <w:jc w:val="center"/>
              <w:rPr>
                <w:rFonts w:ascii="Times New Roman" w:hAnsi="Times New Roman" w:cs="Times New Roman"/>
              </w:rPr>
            </w:pPr>
          </w:p>
        </w:tc>
        <w:tc>
          <w:tcPr>
            <w:tcW w:w="1429" w:type="dxa"/>
          </w:tcPr>
          <w:p w14:paraId="37EABBF6"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218 · 2,5м</w:t>
            </w:r>
          </w:p>
        </w:tc>
        <w:tc>
          <w:tcPr>
            <w:tcW w:w="1292" w:type="dxa"/>
          </w:tcPr>
          <w:p w14:paraId="43399C1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7,5м</w:t>
            </w:r>
          </w:p>
        </w:tc>
        <w:tc>
          <w:tcPr>
            <w:tcW w:w="1276" w:type="dxa"/>
          </w:tcPr>
          <w:p w14:paraId="1426026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150т на сваю Ø700мм</w:t>
            </w:r>
          </w:p>
        </w:tc>
        <w:tc>
          <w:tcPr>
            <w:tcW w:w="1559" w:type="dxa"/>
          </w:tcPr>
          <w:p w14:paraId="11365640"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6C979742"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0E92C028" w14:textId="77777777" w:rsidR="00FB0B85" w:rsidRPr="00CD419D" w:rsidRDefault="00FB0B85" w:rsidP="00FB0B85">
            <w:pPr>
              <w:jc w:val="center"/>
              <w:rPr>
                <w:rFonts w:ascii="Times New Roman" w:hAnsi="Times New Roman" w:cs="Times New Roman"/>
                <w:highlight w:val="yellow"/>
              </w:rPr>
            </w:pPr>
          </w:p>
        </w:tc>
        <w:tc>
          <w:tcPr>
            <w:tcW w:w="1701" w:type="dxa"/>
          </w:tcPr>
          <w:p w14:paraId="2EE277B4"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4116FE9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E83EE06" w14:textId="77777777" w:rsidTr="00CD419D">
        <w:trPr>
          <w:trHeight w:val="508"/>
          <w:jc w:val="center"/>
        </w:trPr>
        <w:tc>
          <w:tcPr>
            <w:tcW w:w="471" w:type="dxa"/>
            <w:vMerge w:val="restart"/>
            <w:vAlign w:val="center"/>
          </w:tcPr>
          <w:p w14:paraId="33F8D50D"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lastRenderedPageBreak/>
              <w:t>17</w:t>
            </w:r>
          </w:p>
        </w:tc>
        <w:tc>
          <w:tcPr>
            <w:tcW w:w="1906" w:type="dxa"/>
            <w:vMerge w:val="restart"/>
          </w:tcPr>
          <w:p w14:paraId="6C12205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ТП 6/0,4 кВ общих потребителей, (поз.31)</w:t>
            </w:r>
          </w:p>
        </w:tc>
        <w:tc>
          <w:tcPr>
            <w:tcW w:w="1429" w:type="dxa"/>
          </w:tcPr>
          <w:p w14:paraId="0E70D5C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19C4D655" w14:textId="37CF86B7"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2F5F3B78" w14:textId="77777777" w:rsidR="00FB0B85" w:rsidRPr="00CD419D" w:rsidRDefault="00FB0B85" w:rsidP="00FB0B85">
            <w:pPr>
              <w:jc w:val="center"/>
              <w:rPr>
                <w:rFonts w:ascii="Times New Roman" w:hAnsi="Times New Roman" w:cs="Times New Roman"/>
              </w:rPr>
            </w:pPr>
          </w:p>
        </w:tc>
        <w:tc>
          <w:tcPr>
            <w:tcW w:w="1292" w:type="dxa"/>
          </w:tcPr>
          <w:p w14:paraId="7379341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Открытая этажерка,</w:t>
            </w:r>
          </w:p>
          <w:p w14:paraId="0BD0843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ярус</w:t>
            </w:r>
          </w:p>
        </w:tc>
        <w:tc>
          <w:tcPr>
            <w:tcW w:w="1276" w:type="dxa"/>
          </w:tcPr>
          <w:p w14:paraId="596C0EDC"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Свайный</w:t>
            </w:r>
          </w:p>
        </w:tc>
        <w:tc>
          <w:tcPr>
            <w:tcW w:w="1559" w:type="dxa"/>
          </w:tcPr>
          <w:p w14:paraId="2182FD91"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Стальной каркас</w:t>
            </w:r>
          </w:p>
        </w:tc>
        <w:tc>
          <w:tcPr>
            <w:tcW w:w="1701" w:type="dxa"/>
            <w:vMerge w:val="restart"/>
            <w:shd w:val="clear" w:color="auto" w:fill="auto"/>
          </w:tcPr>
          <w:p w14:paraId="39466FE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5E3EDA2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2C44456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5227CA4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5B87C64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02CF873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703CBA0" w14:textId="77777777" w:rsidTr="00CD419D">
        <w:trPr>
          <w:trHeight w:val="508"/>
          <w:jc w:val="center"/>
        </w:trPr>
        <w:tc>
          <w:tcPr>
            <w:tcW w:w="471" w:type="dxa"/>
            <w:vMerge/>
            <w:vAlign w:val="center"/>
          </w:tcPr>
          <w:p w14:paraId="564F453B" w14:textId="77777777" w:rsidR="00FB0B85" w:rsidRPr="00CD419D" w:rsidRDefault="00FB0B85" w:rsidP="00FB0B85">
            <w:pPr>
              <w:ind w:left="-142"/>
              <w:jc w:val="center"/>
              <w:rPr>
                <w:rFonts w:ascii="Times New Roman" w:hAnsi="Times New Roman" w:cs="Times New Roman"/>
              </w:rPr>
            </w:pPr>
          </w:p>
        </w:tc>
        <w:tc>
          <w:tcPr>
            <w:tcW w:w="1906" w:type="dxa"/>
            <w:vMerge/>
          </w:tcPr>
          <w:p w14:paraId="3A1FCC50" w14:textId="77777777" w:rsidR="00FB0B85" w:rsidRPr="00CD419D" w:rsidRDefault="00FB0B85" w:rsidP="00FB0B85">
            <w:pPr>
              <w:ind w:right="141"/>
              <w:jc w:val="center"/>
              <w:rPr>
                <w:rFonts w:ascii="Times New Roman" w:hAnsi="Times New Roman" w:cs="Times New Roman"/>
              </w:rPr>
            </w:pPr>
          </w:p>
        </w:tc>
        <w:tc>
          <w:tcPr>
            <w:tcW w:w="1429" w:type="dxa"/>
          </w:tcPr>
          <w:p w14:paraId="70EDF7C5"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8 · 6м</w:t>
            </w:r>
          </w:p>
        </w:tc>
        <w:tc>
          <w:tcPr>
            <w:tcW w:w="1292" w:type="dxa"/>
          </w:tcPr>
          <w:p w14:paraId="7447312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6м</w:t>
            </w:r>
          </w:p>
        </w:tc>
        <w:tc>
          <w:tcPr>
            <w:tcW w:w="1276" w:type="dxa"/>
          </w:tcPr>
          <w:p w14:paraId="6A36B236"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50т на сваю Ø700мм</w:t>
            </w:r>
          </w:p>
        </w:tc>
        <w:tc>
          <w:tcPr>
            <w:tcW w:w="1559" w:type="dxa"/>
          </w:tcPr>
          <w:p w14:paraId="4F5FAF3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24D28709"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3B932FDF" w14:textId="77777777" w:rsidR="00FB0B85" w:rsidRPr="00CD419D" w:rsidRDefault="00FB0B85" w:rsidP="00FB0B85">
            <w:pPr>
              <w:jc w:val="center"/>
              <w:rPr>
                <w:rFonts w:ascii="Times New Roman" w:hAnsi="Times New Roman" w:cs="Times New Roman"/>
                <w:highlight w:val="yellow"/>
              </w:rPr>
            </w:pPr>
          </w:p>
        </w:tc>
        <w:tc>
          <w:tcPr>
            <w:tcW w:w="1701" w:type="dxa"/>
          </w:tcPr>
          <w:p w14:paraId="18A0626B"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5BEC65A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5772F99" w14:textId="77777777" w:rsidTr="00CD419D">
        <w:trPr>
          <w:trHeight w:val="508"/>
          <w:jc w:val="center"/>
        </w:trPr>
        <w:tc>
          <w:tcPr>
            <w:tcW w:w="471" w:type="dxa"/>
            <w:vMerge w:val="restart"/>
            <w:vAlign w:val="center"/>
          </w:tcPr>
          <w:p w14:paraId="07A76F74"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18</w:t>
            </w:r>
          </w:p>
        </w:tc>
        <w:tc>
          <w:tcPr>
            <w:tcW w:w="1906" w:type="dxa"/>
            <w:vMerge w:val="restart"/>
          </w:tcPr>
          <w:p w14:paraId="3D6B5CB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ТП 6/0,4 кВ временного электроснабжения, (поз.34)</w:t>
            </w:r>
          </w:p>
        </w:tc>
        <w:tc>
          <w:tcPr>
            <w:tcW w:w="1429" w:type="dxa"/>
          </w:tcPr>
          <w:p w14:paraId="5AD03BA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018C9251" w14:textId="73C36D8E"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08D5E673" w14:textId="77777777" w:rsidR="00FB0B85" w:rsidRPr="00CD419D" w:rsidRDefault="00FB0B85" w:rsidP="00FB0B85">
            <w:pPr>
              <w:jc w:val="center"/>
              <w:rPr>
                <w:rFonts w:ascii="Times New Roman" w:hAnsi="Times New Roman" w:cs="Times New Roman"/>
              </w:rPr>
            </w:pPr>
          </w:p>
        </w:tc>
        <w:tc>
          <w:tcPr>
            <w:tcW w:w="1292" w:type="dxa"/>
          </w:tcPr>
          <w:p w14:paraId="10F6860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Открытая этажерка,</w:t>
            </w:r>
          </w:p>
          <w:p w14:paraId="5C8054A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ярус</w:t>
            </w:r>
          </w:p>
        </w:tc>
        <w:tc>
          <w:tcPr>
            <w:tcW w:w="1276" w:type="dxa"/>
          </w:tcPr>
          <w:p w14:paraId="423C8344"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Плита</w:t>
            </w:r>
          </w:p>
        </w:tc>
        <w:tc>
          <w:tcPr>
            <w:tcW w:w="1559" w:type="dxa"/>
          </w:tcPr>
          <w:p w14:paraId="26849BC6"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Стальной каркас</w:t>
            </w:r>
          </w:p>
        </w:tc>
        <w:tc>
          <w:tcPr>
            <w:tcW w:w="1701" w:type="dxa"/>
            <w:vMerge w:val="restart"/>
            <w:shd w:val="clear" w:color="auto" w:fill="auto"/>
          </w:tcPr>
          <w:p w14:paraId="4858CD20" w14:textId="77777777" w:rsidR="00FB0B85" w:rsidRPr="00CD419D" w:rsidRDefault="00FB0B85" w:rsidP="00FB0B85">
            <w:pPr>
              <w:jc w:val="center"/>
              <w:rPr>
                <w:rFonts w:ascii="Times New Roman" w:hAnsi="Times New Roman" w:cs="Times New Roman"/>
              </w:rPr>
            </w:pPr>
          </w:p>
        </w:tc>
        <w:tc>
          <w:tcPr>
            <w:tcW w:w="1134" w:type="dxa"/>
            <w:vMerge w:val="restart"/>
          </w:tcPr>
          <w:p w14:paraId="11C2286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095DBB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701A56C3"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3D7F76E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5E00F300"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EF65A59" w14:textId="77777777" w:rsidTr="00CD419D">
        <w:trPr>
          <w:trHeight w:val="508"/>
          <w:jc w:val="center"/>
        </w:trPr>
        <w:tc>
          <w:tcPr>
            <w:tcW w:w="471" w:type="dxa"/>
            <w:vMerge/>
            <w:vAlign w:val="center"/>
          </w:tcPr>
          <w:p w14:paraId="2869F04D" w14:textId="77777777" w:rsidR="00FB0B85" w:rsidRPr="00CD419D" w:rsidRDefault="00FB0B85" w:rsidP="00FB0B85">
            <w:pPr>
              <w:ind w:left="-142"/>
              <w:jc w:val="center"/>
              <w:rPr>
                <w:rFonts w:ascii="Times New Roman" w:hAnsi="Times New Roman" w:cs="Times New Roman"/>
              </w:rPr>
            </w:pPr>
          </w:p>
        </w:tc>
        <w:tc>
          <w:tcPr>
            <w:tcW w:w="1906" w:type="dxa"/>
            <w:vMerge/>
          </w:tcPr>
          <w:p w14:paraId="03348D26" w14:textId="77777777" w:rsidR="00FB0B85" w:rsidRPr="00CD419D" w:rsidRDefault="00FB0B85" w:rsidP="00FB0B85">
            <w:pPr>
              <w:ind w:right="141"/>
              <w:jc w:val="center"/>
              <w:rPr>
                <w:rFonts w:ascii="Times New Roman" w:hAnsi="Times New Roman" w:cs="Times New Roman"/>
              </w:rPr>
            </w:pPr>
          </w:p>
        </w:tc>
        <w:tc>
          <w:tcPr>
            <w:tcW w:w="1429" w:type="dxa"/>
          </w:tcPr>
          <w:p w14:paraId="12178FBF"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10,8 · 3,5м</w:t>
            </w:r>
          </w:p>
        </w:tc>
        <w:tc>
          <w:tcPr>
            <w:tcW w:w="1292" w:type="dxa"/>
          </w:tcPr>
          <w:p w14:paraId="2CF25AE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4м</w:t>
            </w:r>
          </w:p>
        </w:tc>
        <w:tc>
          <w:tcPr>
            <w:tcW w:w="1276" w:type="dxa"/>
          </w:tcPr>
          <w:p w14:paraId="6896D39E"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10 т/м²</w:t>
            </w:r>
          </w:p>
        </w:tc>
        <w:tc>
          <w:tcPr>
            <w:tcW w:w="1559" w:type="dxa"/>
          </w:tcPr>
          <w:p w14:paraId="7D4143F7"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4BD94654"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696BD80F" w14:textId="77777777" w:rsidR="00FB0B85" w:rsidRPr="00CD419D" w:rsidRDefault="00FB0B85" w:rsidP="00FB0B85">
            <w:pPr>
              <w:jc w:val="center"/>
              <w:rPr>
                <w:rFonts w:ascii="Times New Roman" w:hAnsi="Times New Roman" w:cs="Times New Roman"/>
                <w:highlight w:val="yellow"/>
              </w:rPr>
            </w:pPr>
          </w:p>
        </w:tc>
        <w:tc>
          <w:tcPr>
            <w:tcW w:w="1701" w:type="dxa"/>
          </w:tcPr>
          <w:p w14:paraId="694CA597"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3C79928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56A5730A" w14:textId="77777777" w:rsidTr="00CD419D">
        <w:trPr>
          <w:trHeight w:val="508"/>
          <w:jc w:val="center"/>
        </w:trPr>
        <w:tc>
          <w:tcPr>
            <w:tcW w:w="471" w:type="dxa"/>
            <w:vMerge w:val="restart"/>
            <w:vAlign w:val="center"/>
          </w:tcPr>
          <w:p w14:paraId="6BF4C8FE"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19</w:t>
            </w:r>
          </w:p>
        </w:tc>
        <w:tc>
          <w:tcPr>
            <w:tcW w:w="1906" w:type="dxa"/>
            <w:vMerge w:val="restart"/>
          </w:tcPr>
          <w:p w14:paraId="28CFAF1D"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Станция очистки шахтных вод, </w:t>
            </w:r>
          </w:p>
          <w:p w14:paraId="427DA24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 35)</w:t>
            </w:r>
          </w:p>
        </w:tc>
        <w:tc>
          <w:tcPr>
            <w:tcW w:w="1429" w:type="dxa"/>
          </w:tcPr>
          <w:p w14:paraId="68C8821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6F32D06A" w14:textId="0A54EB1B"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0B727796" w14:textId="77777777" w:rsidR="00FB0B85" w:rsidRPr="00CD419D" w:rsidRDefault="00FB0B85" w:rsidP="00FB0B85">
            <w:pPr>
              <w:jc w:val="center"/>
              <w:rPr>
                <w:rFonts w:ascii="Times New Roman" w:hAnsi="Times New Roman" w:cs="Times New Roman"/>
              </w:rPr>
            </w:pPr>
          </w:p>
        </w:tc>
        <w:tc>
          <w:tcPr>
            <w:tcW w:w="1292" w:type="dxa"/>
          </w:tcPr>
          <w:p w14:paraId="4162596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750BDEAA"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Плита</w:t>
            </w:r>
          </w:p>
        </w:tc>
        <w:tc>
          <w:tcPr>
            <w:tcW w:w="1559" w:type="dxa"/>
          </w:tcPr>
          <w:p w14:paraId="636A0655"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Контейнер</w:t>
            </w:r>
          </w:p>
        </w:tc>
        <w:tc>
          <w:tcPr>
            <w:tcW w:w="1701" w:type="dxa"/>
            <w:vMerge w:val="restart"/>
            <w:shd w:val="clear" w:color="auto" w:fill="auto"/>
          </w:tcPr>
          <w:p w14:paraId="7581DE57" w14:textId="77777777" w:rsidR="00FB0B85" w:rsidRPr="00CD419D" w:rsidRDefault="00FB0B85" w:rsidP="00FB0B85">
            <w:pPr>
              <w:jc w:val="center"/>
              <w:rPr>
                <w:rFonts w:ascii="Times New Roman" w:hAnsi="Times New Roman" w:cs="Times New Roman"/>
              </w:rPr>
            </w:pPr>
          </w:p>
        </w:tc>
        <w:tc>
          <w:tcPr>
            <w:tcW w:w="1134" w:type="dxa"/>
            <w:vMerge w:val="restart"/>
          </w:tcPr>
          <w:p w14:paraId="123BAC4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64D4FF4"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2F00F88B"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534BA91D"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18A3955B"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47D1B775" w14:textId="77777777" w:rsidTr="00CD419D">
        <w:trPr>
          <w:trHeight w:val="508"/>
          <w:jc w:val="center"/>
        </w:trPr>
        <w:tc>
          <w:tcPr>
            <w:tcW w:w="471" w:type="dxa"/>
            <w:vMerge/>
            <w:vAlign w:val="center"/>
          </w:tcPr>
          <w:p w14:paraId="243B1C34" w14:textId="77777777" w:rsidR="00FB0B85" w:rsidRPr="00CD419D" w:rsidRDefault="00FB0B85" w:rsidP="00FB0B85">
            <w:pPr>
              <w:ind w:left="-142"/>
              <w:jc w:val="center"/>
              <w:rPr>
                <w:rFonts w:ascii="Times New Roman" w:hAnsi="Times New Roman" w:cs="Times New Roman"/>
              </w:rPr>
            </w:pPr>
          </w:p>
        </w:tc>
        <w:tc>
          <w:tcPr>
            <w:tcW w:w="1906" w:type="dxa"/>
            <w:vMerge/>
          </w:tcPr>
          <w:p w14:paraId="0AB5BB01" w14:textId="77777777" w:rsidR="00FB0B85" w:rsidRPr="00CD419D" w:rsidRDefault="00FB0B85" w:rsidP="00FB0B85">
            <w:pPr>
              <w:ind w:right="141"/>
              <w:jc w:val="center"/>
              <w:rPr>
                <w:rFonts w:ascii="Times New Roman" w:hAnsi="Times New Roman" w:cs="Times New Roman"/>
              </w:rPr>
            </w:pPr>
          </w:p>
        </w:tc>
        <w:tc>
          <w:tcPr>
            <w:tcW w:w="1429" w:type="dxa"/>
          </w:tcPr>
          <w:p w14:paraId="78D3CD1B"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12 · 9м</w:t>
            </w:r>
          </w:p>
        </w:tc>
        <w:tc>
          <w:tcPr>
            <w:tcW w:w="1292" w:type="dxa"/>
          </w:tcPr>
          <w:p w14:paraId="70708A6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3м</w:t>
            </w:r>
          </w:p>
        </w:tc>
        <w:tc>
          <w:tcPr>
            <w:tcW w:w="1276" w:type="dxa"/>
          </w:tcPr>
          <w:p w14:paraId="287A8C87"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5 т/м²</w:t>
            </w:r>
          </w:p>
        </w:tc>
        <w:tc>
          <w:tcPr>
            <w:tcW w:w="1559" w:type="dxa"/>
          </w:tcPr>
          <w:p w14:paraId="006DDB4F"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11830506"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6A6467CF" w14:textId="77777777" w:rsidR="00FB0B85" w:rsidRPr="00CD419D" w:rsidRDefault="00FB0B85" w:rsidP="00FB0B85">
            <w:pPr>
              <w:jc w:val="center"/>
              <w:rPr>
                <w:rFonts w:ascii="Times New Roman" w:hAnsi="Times New Roman" w:cs="Times New Roman"/>
                <w:highlight w:val="yellow"/>
              </w:rPr>
            </w:pPr>
          </w:p>
        </w:tc>
        <w:tc>
          <w:tcPr>
            <w:tcW w:w="1701" w:type="dxa"/>
          </w:tcPr>
          <w:p w14:paraId="28EF511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0007D70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815D18E" w14:textId="77777777" w:rsidTr="00CD419D">
        <w:trPr>
          <w:trHeight w:val="508"/>
          <w:jc w:val="center"/>
        </w:trPr>
        <w:tc>
          <w:tcPr>
            <w:tcW w:w="471" w:type="dxa"/>
            <w:vMerge w:val="restart"/>
            <w:vAlign w:val="center"/>
          </w:tcPr>
          <w:p w14:paraId="5377E403"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20</w:t>
            </w:r>
          </w:p>
        </w:tc>
        <w:tc>
          <w:tcPr>
            <w:tcW w:w="1906" w:type="dxa"/>
            <w:vMerge w:val="restart"/>
          </w:tcPr>
          <w:p w14:paraId="39732CC5"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Локальные очистные сооружения ливневых вод</w:t>
            </w:r>
          </w:p>
          <w:p w14:paraId="128947B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(поз.36)</w:t>
            </w:r>
          </w:p>
        </w:tc>
        <w:tc>
          <w:tcPr>
            <w:tcW w:w="1429" w:type="dxa"/>
          </w:tcPr>
          <w:p w14:paraId="3790787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3C6A5049" w14:textId="0D9EE01F"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5596DF4E" w14:textId="77777777" w:rsidR="00FB0B85" w:rsidRPr="00CD419D" w:rsidRDefault="00FB0B85" w:rsidP="00FB0B85">
            <w:pPr>
              <w:jc w:val="center"/>
              <w:rPr>
                <w:rFonts w:ascii="Times New Roman" w:hAnsi="Times New Roman" w:cs="Times New Roman"/>
              </w:rPr>
            </w:pPr>
          </w:p>
        </w:tc>
        <w:tc>
          <w:tcPr>
            <w:tcW w:w="1292" w:type="dxa"/>
          </w:tcPr>
          <w:p w14:paraId="1801849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1+подвал</w:t>
            </w:r>
          </w:p>
        </w:tc>
        <w:tc>
          <w:tcPr>
            <w:tcW w:w="1276" w:type="dxa"/>
          </w:tcPr>
          <w:p w14:paraId="0D4737E5"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Свайный</w:t>
            </w:r>
          </w:p>
        </w:tc>
        <w:tc>
          <w:tcPr>
            <w:tcW w:w="1559" w:type="dxa"/>
          </w:tcPr>
          <w:p w14:paraId="00380CC9"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Контейнер</w:t>
            </w:r>
          </w:p>
        </w:tc>
        <w:tc>
          <w:tcPr>
            <w:tcW w:w="1701" w:type="dxa"/>
            <w:vMerge w:val="restart"/>
            <w:shd w:val="clear" w:color="auto" w:fill="auto"/>
          </w:tcPr>
          <w:p w14:paraId="014F1E2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5344EC0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61EB3C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2E47892"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01F23C41"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44FE3A77"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7D8D0FF1" w14:textId="77777777" w:rsidTr="00CD419D">
        <w:trPr>
          <w:trHeight w:val="508"/>
          <w:jc w:val="center"/>
        </w:trPr>
        <w:tc>
          <w:tcPr>
            <w:tcW w:w="471" w:type="dxa"/>
            <w:vMerge/>
            <w:vAlign w:val="center"/>
          </w:tcPr>
          <w:p w14:paraId="28151BC4" w14:textId="77777777" w:rsidR="00FB0B85" w:rsidRPr="00CD419D" w:rsidRDefault="00FB0B85" w:rsidP="00FB0B85">
            <w:pPr>
              <w:ind w:left="-142"/>
              <w:jc w:val="center"/>
              <w:rPr>
                <w:rFonts w:ascii="Times New Roman" w:hAnsi="Times New Roman" w:cs="Times New Roman"/>
              </w:rPr>
            </w:pPr>
          </w:p>
        </w:tc>
        <w:tc>
          <w:tcPr>
            <w:tcW w:w="1906" w:type="dxa"/>
            <w:vMerge/>
          </w:tcPr>
          <w:p w14:paraId="4CD6E640" w14:textId="77777777" w:rsidR="00FB0B85" w:rsidRPr="00CD419D" w:rsidRDefault="00FB0B85" w:rsidP="00FB0B85">
            <w:pPr>
              <w:ind w:right="141"/>
              <w:jc w:val="center"/>
              <w:rPr>
                <w:rFonts w:ascii="Times New Roman" w:hAnsi="Times New Roman" w:cs="Times New Roman"/>
              </w:rPr>
            </w:pPr>
          </w:p>
        </w:tc>
        <w:tc>
          <w:tcPr>
            <w:tcW w:w="1429" w:type="dxa"/>
          </w:tcPr>
          <w:p w14:paraId="6B4BF9FE"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16,5 · 7,5м</w:t>
            </w:r>
          </w:p>
        </w:tc>
        <w:tc>
          <w:tcPr>
            <w:tcW w:w="1292" w:type="dxa"/>
          </w:tcPr>
          <w:p w14:paraId="5CC26FD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3,5м</w:t>
            </w:r>
          </w:p>
        </w:tc>
        <w:tc>
          <w:tcPr>
            <w:tcW w:w="1276" w:type="dxa"/>
          </w:tcPr>
          <w:p w14:paraId="2A48B085"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150т на сваю Ø700мм</w:t>
            </w:r>
          </w:p>
        </w:tc>
        <w:tc>
          <w:tcPr>
            <w:tcW w:w="1559" w:type="dxa"/>
          </w:tcPr>
          <w:p w14:paraId="41A8A101"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5,5м</w:t>
            </w:r>
          </w:p>
        </w:tc>
        <w:tc>
          <w:tcPr>
            <w:tcW w:w="1701" w:type="dxa"/>
            <w:vMerge/>
            <w:shd w:val="clear" w:color="auto" w:fill="auto"/>
          </w:tcPr>
          <w:p w14:paraId="7D357029"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061CDC12" w14:textId="77777777" w:rsidR="00FB0B85" w:rsidRPr="00CD419D" w:rsidRDefault="00FB0B85" w:rsidP="00FB0B85">
            <w:pPr>
              <w:jc w:val="center"/>
              <w:rPr>
                <w:rFonts w:ascii="Times New Roman" w:hAnsi="Times New Roman" w:cs="Times New Roman"/>
                <w:highlight w:val="yellow"/>
              </w:rPr>
            </w:pPr>
          </w:p>
        </w:tc>
        <w:tc>
          <w:tcPr>
            <w:tcW w:w="1701" w:type="dxa"/>
          </w:tcPr>
          <w:p w14:paraId="1C3345BB"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7606CA55"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0C1C2D56" w14:textId="77777777" w:rsidTr="00CD419D">
        <w:trPr>
          <w:trHeight w:val="508"/>
          <w:jc w:val="center"/>
        </w:trPr>
        <w:tc>
          <w:tcPr>
            <w:tcW w:w="471" w:type="dxa"/>
            <w:vMerge w:val="restart"/>
            <w:vAlign w:val="center"/>
          </w:tcPr>
          <w:p w14:paraId="27A99480"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21</w:t>
            </w:r>
          </w:p>
        </w:tc>
        <w:tc>
          <w:tcPr>
            <w:tcW w:w="1906" w:type="dxa"/>
            <w:vMerge w:val="restart"/>
          </w:tcPr>
          <w:p w14:paraId="2FB2C765"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КПП (контрольно-пропускной пункт),</w:t>
            </w:r>
          </w:p>
          <w:p w14:paraId="78983FC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(поз.37)</w:t>
            </w:r>
          </w:p>
        </w:tc>
        <w:tc>
          <w:tcPr>
            <w:tcW w:w="1429" w:type="dxa"/>
          </w:tcPr>
          <w:p w14:paraId="03D4EB6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Пониженный </w:t>
            </w:r>
          </w:p>
          <w:p w14:paraId="1A5783FF" w14:textId="1FDAC563" w:rsidR="00FB0B85" w:rsidRPr="00CD419D" w:rsidRDefault="00EA4070" w:rsidP="00FB0B85">
            <w:pPr>
              <w:jc w:val="center"/>
              <w:rPr>
                <w:rFonts w:ascii="Times New Roman" w:hAnsi="Times New Roman" w:cs="Times New Roman"/>
              </w:rPr>
            </w:pPr>
            <w:r>
              <w:rPr>
                <w:rFonts w:ascii="Times New Roman" w:hAnsi="Times New Roman" w:cs="Times New Roman"/>
              </w:rPr>
              <w:t>(КС-1)</w:t>
            </w:r>
          </w:p>
          <w:p w14:paraId="2A6F7C3E" w14:textId="77777777" w:rsidR="00FB0B85" w:rsidRPr="00CD419D" w:rsidRDefault="00FB0B85" w:rsidP="00FB0B85">
            <w:pPr>
              <w:jc w:val="center"/>
              <w:rPr>
                <w:rFonts w:ascii="Times New Roman" w:hAnsi="Times New Roman" w:cs="Times New Roman"/>
              </w:rPr>
            </w:pPr>
          </w:p>
        </w:tc>
        <w:tc>
          <w:tcPr>
            <w:tcW w:w="1292" w:type="dxa"/>
          </w:tcPr>
          <w:p w14:paraId="11FE2F9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5F7572C0"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Плита</w:t>
            </w:r>
          </w:p>
        </w:tc>
        <w:tc>
          <w:tcPr>
            <w:tcW w:w="1559" w:type="dxa"/>
          </w:tcPr>
          <w:p w14:paraId="37C00BFD"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Контейнер</w:t>
            </w:r>
          </w:p>
        </w:tc>
        <w:tc>
          <w:tcPr>
            <w:tcW w:w="1701" w:type="dxa"/>
            <w:vMerge w:val="restart"/>
            <w:shd w:val="clear" w:color="auto" w:fill="auto"/>
          </w:tcPr>
          <w:p w14:paraId="5D98B363" w14:textId="77777777" w:rsidR="00FB0B85" w:rsidRPr="00CD419D" w:rsidRDefault="00FB0B85" w:rsidP="00FB0B85">
            <w:pPr>
              <w:jc w:val="center"/>
              <w:rPr>
                <w:rFonts w:ascii="Times New Roman" w:hAnsi="Times New Roman" w:cs="Times New Roman"/>
              </w:rPr>
            </w:pPr>
          </w:p>
        </w:tc>
        <w:tc>
          <w:tcPr>
            <w:tcW w:w="1134" w:type="dxa"/>
            <w:vMerge w:val="restart"/>
          </w:tcPr>
          <w:p w14:paraId="4626CBE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596A6A09"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6272CFC8"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699A16CD"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5769ACEF"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7B3BED28" w14:textId="77777777" w:rsidTr="00CD419D">
        <w:trPr>
          <w:trHeight w:val="508"/>
          <w:jc w:val="center"/>
        </w:trPr>
        <w:tc>
          <w:tcPr>
            <w:tcW w:w="471" w:type="dxa"/>
            <w:vMerge/>
            <w:vAlign w:val="center"/>
          </w:tcPr>
          <w:p w14:paraId="3003EDEC" w14:textId="77777777" w:rsidR="00FB0B85" w:rsidRPr="00CD419D" w:rsidRDefault="00FB0B85" w:rsidP="00FB0B85">
            <w:pPr>
              <w:ind w:left="-142"/>
              <w:jc w:val="center"/>
              <w:rPr>
                <w:rFonts w:ascii="Times New Roman" w:hAnsi="Times New Roman" w:cs="Times New Roman"/>
              </w:rPr>
            </w:pPr>
          </w:p>
        </w:tc>
        <w:tc>
          <w:tcPr>
            <w:tcW w:w="1906" w:type="dxa"/>
            <w:vMerge/>
          </w:tcPr>
          <w:p w14:paraId="21CB3A9F" w14:textId="77777777" w:rsidR="00FB0B85" w:rsidRPr="00CD419D" w:rsidRDefault="00FB0B85" w:rsidP="00FB0B85">
            <w:pPr>
              <w:ind w:right="141"/>
              <w:jc w:val="center"/>
              <w:rPr>
                <w:rFonts w:ascii="Times New Roman" w:hAnsi="Times New Roman" w:cs="Times New Roman"/>
              </w:rPr>
            </w:pPr>
          </w:p>
        </w:tc>
        <w:tc>
          <w:tcPr>
            <w:tcW w:w="1429" w:type="dxa"/>
          </w:tcPr>
          <w:p w14:paraId="0C94AEF8"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 · 2м</w:t>
            </w:r>
          </w:p>
        </w:tc>
        <w:tc>
          <w:tcPr>
            <w:tcW w:w="1292" w:type="dxa"/>
          </w:tcPr>
          <w:p w14:paraId="3F09255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2,5м</w:t>
            </w:r>
          </w:p>
        </w:tc>
        <w:tc>
          <w:tcPr>
            <w:tcW w:w="1276" w:type="dxa"/>
          </w:tcPr>
          <w:p w14:paraId="5CE9DB0F"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5 т/м²</w:t>
            </w:r>
          </w:p>
        </w:tc>
        <w:tc>
          <w:tcPr>
            <w:tcW w:w="1559" w:type="dxa"/>
          </w:tcPr>
          <w:p w14:paraId="1285BC99"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2FA0ED82"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4BC46958" w14:textId="77777777" w:rsidR="00FB0B85" w:rsidRPr="00CD419D" w:rsidRDefault="00FB0B85" w:rsidP="00FB0B85">
            <w:pPr>
              <w:jc w:val="center"/>
              <w:rPr>
                <w:rFonts w:ascii="Times New Roman" w:hAnsi="Times New Roman" w:cs="Times New Roman"/>
                <w:highlight w:val="yellow"/>
              </w:rPr>
            </w:pPr>
          </w:p>
        </w:tc>
        <w:tc>
          <w:tcPr>
            <w:tcW w:w="1701" w:type="dxa"/>
          </w:tcPr>
          <w:p w14:paraId="490A3BF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28AC761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4A5959DF" w14:textId="77777777" w:rsidTr="00CD419D">
        <w:trPr>
          <w:trHeight w:val="508"/>
          <w:jc w:val="center"/>
        </w:trPr>
        <w:tc>
          <w:tcPr>
            <w:tcW w:w="471" w:type="dxa"/>
            <w:vMerge w:val="restart"/>
            <w:vAlign w:val="center"/>
          </w:tcPr>
          <w:p w14:paraId="45060154"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22</w:t>
            </w:r>
          </w:p>
        </w:tc>
        <w:tc>
          <w:tcPr>
            <w:tcW w:w="1906" w:type="dxa"/>
            <w:vMerge w:val="restart"/>
          </w:tcPr>
          <w:p w14:paraId="126DDFA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Фильтрокомпенсирующее устройство (ФКУ),</w:t>
            </w:r>
          </w:p>
          <w:p w14:paraId="1C294E2D"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(поз.39)</w:t>
            </w:r>
          </w:p>
        </w:tc>
        <w:tc>
          <w:tcPr>
            <w:tcW w:w="1429" w:type="dxa"/>
          </w:tcPr>
          <w:p w14:paraId="77A8E5A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257EC7DB" w14:textId="0E95911A"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0BC5D907" w14:textId="77777777" w:rsidR="00FB0B85" w:rsidRPr="00CD419D" w:rsidRDefault="00FB0B85" w:rsidP="00FB0B85">
            <w:pPr>
              <w:jc w:val="center"/>
              <w:rPr>
                <w:rFonts w:ascii="Times New Roman" w:hAnsi="Times New Roman" w:cs="Times New Roman"/>
              </w:rPr>
            </w:pPr>
          </w:p>
        </w:tc>
        <w:tc>
          <w:tcPr>
            <w:tcW w:w="1292" w:type="dxa"/>
          </w:tcPr>
          <w:p w14:paraId="4023AB6C" w14:textId="77777777" w:rsidR="00FB0B85" w:rsidRPr="00CD419D" w:rsidRDefault="00FB0B85" w:rsidP="00FB0B85">
            <w:pPr>
              <w:jc w:val="center"/>
              <w:rPr>
                <w:rFonts w:ascii="Times New Roman" w:hAnsi="Times New Roman" w:cs="Times New Roman"/>
                <w:bCs/>
              </w:rPr>
            </w:pPr>
            <w:r w:rsidRPr="00CD419D">
              <w:rPr>
                <w:rFonts w:ascii="Times New Roman" w:hAnsi="Times New Roman" w:cs="Times New Roman"/>
                <w:bCs/>
              </w:rPr>
              <w:t xml:space="preserve">Этажерка, </w:t>
            </w:r>
          </w:p>
          <w:p w14:paraId="33742BD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bCs/>
              </w:rPr>
              <w:t>2 яруса</w:t>
            </w:r>
          </w:p>
        </w:tc>
        <w:tc>
          <w:tcPr>
            <w:tcW w:w="1276" w:type="dxa"/>
          </w:tcPr>
          <w:p w14:paraId="0AC1EC1D"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Свайный</w:t>
            </w:r>
          </w:p>
        </w:tc>
        <w:tc>
          <w:tcPr>
            <w:tcW w:w="1559" w:type="dxa"/>
          </w:tcPr>
          <w:p w14:paraId="4C8BB95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Смешанный каркас (ж/б колонны, стальные ригели)</w:t>
            </w:r>
          </w:p>
        </w:tc>
        <w:tc>
          <w:tcPr>
            <w:tcW w:w="1701" w:type="dxa"/>
            <w:vMerge w:val="restart"/>
            <w:shd w:val="clear" w:color="auto" w:fill="auto"/>
          </w:tcPr>
          <w:p w14:paraId="2751861D" w14:textId="77777777" w:rsidR="00FB0B85" w:rsidRPr="00CD419D" w:rsidRDefault="00FB0B85" w:rsidP="00FB0B85">
            <w:pPr>
              <w:jc w:val="center"/>
              <w:rPr>
                <w:rFonts w:ascii="Times New Roman" w:hAnsi="Times New Roman" w:cs="Times New Roman"/>
              </w:rPr>
            </w:pPr>
          </w:p>
        </w:tc>
        <w:tc>
          <w:tcPr>
            <w:tcW w:w="1134" w:type="dxa"/>
            <w:vMerge w:val="restart"/>
          </w:tcPr>
          <w:p w14:paraId="7D92BBA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013613E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12A6E9D4"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28651A1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49A7EDC4"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41B9DF42" w14:textId="77777777" w:rsidTr="00CD419D">
        <w:trPr>
          <w:trHeight w:val="508"/>
          <w:jc w:val="center"/>
        </w:trPr>
        <w:tc>
          <w:tcPr>
            <w:tcW w:w="471" w:type="dxa"/>
            <w:vMerge/>
            <w:vAlign w:val="center"/>
          </w:tcPr>
          <w:p w14:paraId="60D9A41D" w14:textId="77777777" w:rsidR="00FB0B85" w:rsidRPr="00CD419D" w:rsidRDefault="00FB0B85" w:rsidP="00FB0B85">
            <w:pPr>
              <w:ind w:left="-142"/>
              <w:jc w:val="center"/>
              <w:rPr>
                <w:rFonts w:ascii="Times New Roman" w:hAnsi="Times New Roman" w:cs="Times New Roman"/>
              </w:rPr>
            </w:pPr>
          </w:p>
        </w:tc>
        <w:tc>
          <w:tcPr>
            <w:tcW w:w="1906" w:type="dxa"/>
            <w:vMerge/>
          </w:tcPr>
          <w:p w14:paraId="1879E027" w14:textId="77777777" w:rsidR="00FB0B85" w:rsidRPr="00CD419D" w:rsidRDefault="00FB0B85" w:rsidP="00FB0B85">
            <w:pPr>
              <w:ind w:right="141"/>
              <w:jc w:val="center"/>
              <w:rPr>
                <w:rFonts w:ascii="Times New Roman" w:hAnsi="Times New Roman" w:cs="Times New Roman"/>
              </w:rPr>
            </w:pPr>
          </w:p>
        </w:tc>
        <w:tc>
          <w:tcPr>
            <w:tcW w:w="1429" w:type="dxa"/>
          </w:tcPr>
          <w:p w14:paraId="1698F610"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28,5 · 12м</w:t>
            </w:r>
          </w:p>
        </w:tc>
        <w:tc>
          <w:tcPr>
            <w:tcW w:w="1292" w:type="dxa"/>
          </w:tcPr>
          <w:p w14:paraId="052478A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10,7м</w:t>
            </w:r>
          </w:p>
        </w:tc>
        <w:tc>
          <w:tcPr>
            <w:tcW w:w="1276" w:type="dxa"/>
          </w:tcPr>
          <w:p w14:paraId="6334E13A"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150т на сваю Ø700мм</w:t>
            </w:r>
          </w:p>
        </w:tc>
        <w:tc>
          <w:tcPr>
            <w:tcW w:w="1559" w:type="dxa"/>
          </w:tcPr>
          <w:p w14:paraId="7EB14A01"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727103B1"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74A79CE7" w14:textId="77777777" w:rsidR="00FB0B85" w:rsidRPr="00CD419D" w:rsidRDefault="00FB0B85" w:rsidP="00FB0B85">
            <w:pPr>
              <w:jc w:val="center"/>
              <w:rPr>
                <w:rFonts w:ascii="Times New Roman" w:hAnsi="Times New Roman" w:cs="Times New Roman"/>
                <w:highlight w:val="yellow"/>
              </w:rPr>
            </w:pPr>
          </w:p>
        </w:tc>
        <w:tc>
          <w:tcPr>
            <w:tcW w:w="1701" w:type="dxa"/>
          </w:tcPr>
          <w:p w14:paraId="5D3B30A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42C604FB"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bl>
    <w:p w14:paraId="12B6CB29" w14:textId="77777777" w:rsidR="001871B6" w:rsidRPr="00EB59F4" w:rsidRDefault="001871B6" w:rsidP="00EE21C5">
      <w:pPr>
        <w:jc w:val="both"/>
        <w:rPr>
          <w:rFonts w:ascii="Times New Roman" w:hAnsi="Times New Roman" w:cs="Times New Roman"/>
          <w:sz w:val="22"/>
          <w:szCs w:val="22"/>
        </w:rPr>
      </w:pPr>
    </w:p>
    <w:p w14:paraId="099C91C1" w14:textId="77777777" w:rsidR="001871B6" w:rsidRPr="00EB59F4" w:rsidRDefault="001871B6" w:rsidP="00EE21C5">
      <w:pPr>
        <w:jc w:val="both"/>
        <w:rPr>
          <w:rFonts w:ascii="Times New Roman" w:hAnsi="Times New Roman" w:cs="Times New Roman"/>
          <w:sz w:val="22"/>
          <w:szCs w:val="22"/>
        </w:rPr>
      </w:pPr>
    </w:p>
    <w:p w14:paraId="569052E2" w14:textId="77777777" w:rsidR="001871B6" w:rsidRDefault="001871B6" w:rsidP="00EE21C5">
      <w:pPr>
        <w:jc w:val="both"/>
        <w:rPr>
          <w:rFonts w:ascii="Times New Roman" w:hAnsi="Times New Roman" w:cs="Times New Roman"/>
          <w:sz w:val="24"/>
          <w:szCs w:val="24"/>
        </w:rPr>
      </w:pPr>
    </w:p>
    <w:p w14:paraId="79C883A9" w14:textId="77777777" w:rsidR="001871B6" w:rsidRDefault="001871B6" w:rsidP="00EE21C5">
      <w:pPr>
        <w:jc w:val="both"/>
        <w:rPr>
          <w:rFonts w:ascii="Times New Roman" w:hAnsi="Times New Roman" w:cs="Times New Roman"/>
          <w:sz w:val="24"/>
          <w:szCs w:val="24"/>
        </w:rPr>
      </w:pPr>
    </w:p>
    <w:p w14:paraId="0ED7C0FA" w14:textId="77777777" w:rsidR="00932047" w:rsidRDefault="00932047" w:rsidP="00EE21C5">
      <w:pPr>
        <w:jc w:val="both"/>
        <w:rPr>
          <w:rFonts w:ascii="Times New Roman" w:hAnsi="Times New Roman" w:cs="Times New Roman"/>
          <w:sz w:val="24"/>
          <w:szCs w:val="24"/>
        </w:rPr>
      </w:pPr>
    </w:p>
    <w:p w14:paraId="0612F4B7" w14:textId="77777777" w:rsidR="00932047" w:rsidRDefault="00932047" w:rsidP="00EE21C5">
      <w:pPr>
        <w:jc w:val="both"/>
        <w:rPr>
          <w:rFonts w:ascii="Times New Roman" w:hAnsi="Times New Roman" w:cs="Times New Roman"/>
          <w:sz w:val="24"/>
          <w:szCs w:val="24"/>
        </w:rPr>
      </w:pPr>
    </w:p>
    <w:p w14:paraId="2042C54F" w14:textId="77777777" w:rsidR="00932047" w:rsidRDefault="00932047" w:rsidP="00EE21C5">
      <w:pPr>
        <w:jc w:val="both"/>
        <w:rPr>
          <w:rFonts w:ascii="Times New Roman" w:hAnsi="Times New Roman" w:cs="Times New Roman"/>
          <w:sz w:val="24"/>
          <w:szCs w:val="24"/>
        </w:rPr>
      </w:pPr>
    </w:p>
    <w:p w14:paraId="3C981D59" w14:textId="77777777" w:rsidR="00932047" w:rsidRDefault="00932047" w:rsidP="00EE21C5">
      <w:pPr>
        <w:jc w:val="both"/>
        <w:rPr>
          <w:rFonts w:ascii="Times New Roman" w:hAnsi="Times New Roman" w:cs="Times New Roman"/>
          <w:sz w:val="24"/>
          <w:szCs w:val="24"/>
        </w:rPr>
      </w:pPr>
    </w:p>
    <w:p w14:paraId="32AABB45" w14:textId="77777777" w:rsidR="00932047" w:rsidRDefault="00932047" w:rsidP="00EE21C5">
      <w:pPr>
        <w:jc w:val="both"/>
        <w:rPr>
          <w:rFonts w:ascii="Times New Roman" w:hAnsi="Times New Roman" w:cs="Times New Roman"/>
          <w:sz w:val="24"/>
          <w:szCs w:val="24"/>
        </w:rPr>
      </w:pPr>
    </w:p>
    <w:p w14:paraId="3B57C307" w14:textId="2AAFD1DD" w:rsidR="00932047" w:rsidRDefault="00932047" w:rsidP="00EE21C5">
      <w:pPr>
        <w:jc w:val="both"/>
        <w:rPr>
          <w:rFonts w:ascii="Times New Roman" w:hAnsi="Times New Roman" w:cs="Times New Roman"/>
          <w:sz w:val="24"/>
          <w:szCs w:val="24"/>
        </w:rPr>
      </w:pPr>
    </w:p>
    <w:p w14:paraId="0471EDA3" w14:textId="33B40082" w:rsidR="00932047" w:rsidRDefault="00932047" w:rsidP="00932047">
      <w:pPr>
        <w:jc w:val="right"/>
        <w:rPr>
          <w:rFonts w:ascii="Times New Roman" w:hAnsi="Times New Roman" w:cs="Times New Roman"/>
          <w:b/>
          <w:sz w:val="24"/>
          <w:szCs w:val="24"/>
        </w:rPr>
      </w:pPr>
      <w:r>
        <w:rPr>
          <w:rFonts w:ascii="Times New Roman" w:hAnsi="Times New Roman" w:cs="Times New Roman"/>
          <w:b/>
          <w:sz w:val="24"/>
          <w:szCs w:val="24"/>
        </w:rPr>
        <w:t>Приложение №2</w:t>
      </w:r>
      <w:r w:rsidRPr="001871B6">
        <w:rPr>
          <w:rFonts w:ascii="Times New Roman" w:hAnsi="Times New Roman" w:cs="Times New Roman"/>
          <w:b/>
          <w:sz w:val="24"/>
          <w:szCs w:val="24"/>
        </w:rPr>
        <w:t xml:space="preserve"> к Техническому заданию</w:t>
      </w:r>
    </w:p>
    <w:p w14:paraId="64ED22B3" w14:textId="77777777" w:rsidR="00932047" w:rsidRDefault="00932047" w:rsidP="00932047">
      <w:pPr>
        <w:jc w:val="right"/>
        <w:rPr>
          <w:rFonts w:ascii="Times New Roman" w:hAnsi="Times New Roman" w:cs="Times New Roman"/>
          <w:b/>
          <w:sz w:val="24"/>
          <w:szCs w:val="24"/>
        </w:rPr>
      </w:pPr>
    </w:p>
    <w:p w14:paraId="30E1B717" w14:textId="3A217C08" w:rsidR="00932047" w:rsidRDefault="00932047" w:rsidP="00932047">
      <w:pPr>
        <w:jc w:val="center"/>
        <w:rPr>
          <w:rFonts w:ascii="Times New Roman" w:hAnsi="Times New Roman" w:cs="Times New Roman"/>
          <w:b/>
          <w:sz w:val="24"/>
          <w:szCs w:val="24"/>
        </w:rPr>
      </w:pPr>
      <w:r w:rsidRPr="00932047">
        <w:rPr>
          <w:rFonts w:ascii="Times New Roman" w:hAnsi="Times New Roman" w:cs="Times New Roman"/>
          <w:b/>
          <w:sz w:val="24"/>
          <w:szCs w:val="24"/>
        </w:rPr>
        <w:t>Схема участка работ с нанесенными проектируемыми зданиями и сооружениями</w:t>
      </w:r>
    </w:p>
    <w:p w14:paraId="3B8B00FC" w14:textId="4EEFBAF9" w:rsidR="00136DF9" w:rsidRDefault="00136DF9" w:rsidP="00932047">
      <w:pPr>
        <w:jc w:val="center"/>
        <w:rPr>
          <w:rFonts w:ascii="Times New Roman" w:hAnsi="Times New Roman" w:cs="Times New Roman"/>
          <w:b/>
          <w:noProof/>
          <w:sz w:val="24"/>
          <w:szCs w:val="24"/>
        </w:rPr>
      </w:pPr>
    </w:p>
    <w:p w14:paraId="44624936" w14:textId="5DE4BF71" w:rsidR="00932047" w:rsidRPr="00932047" w:rsidRDefault="00236F5D" w:rsidP="00136DF9">
      <w:pPr>
        <w:rPr>
          <w:rFonts w:ascii="Times New Roman" w:hAnsi="Times New Roman" w:cs="Times New Roman"/>
          <w:b/>
          <w:noProof/>
          <w:sz w:val="24"/>
          <w:szCs w:val="24"/>
        </w:rPr>
      </w:pPr>
      <w:r>
        <w:rPr>
          <w:rFonts w:ascii="Times New Roman" w:hAnsi="Times New Roman" w:cs="Times New Roman"/>
          <w:b/>
          <w:noProof/>
          <w:sz w:val="24"/>
          <w:szCs w:val="24"/>
        </w:rPr>
        <w:drawing>
          <wp:anchor distT="0" distB="0" distL="114300" distR="114300" simplePos="0" relativeHeight="251658240" behindDoc="1" locked="0" layoutInCell="1" allowOverlap="1" wp14:anchorId="3782F70E" wp14:editId="0565F798">
            <wp:simplePos x="0" y="0"/>
            <wp:positionH relativeFrom="margin">
              <wp:posOffset>5493385</wp:posOffset>
            </wp:positionH>
            <wp:positionV relativeFrom="paragraph">
              <wp:posOffset>106045</wp:posOffset>
            </wp:positionV>
            <wp:extent cx="4000500" cy="4881476"/>
            <wp:effectExtent l="0" t="0" r="0" b="0"/>
            <wp:wrapNone/>
            <wp:docPr id="4" name="Рисунок 4" descr="C:\Users\Пользователь\Desktop\0212-ПЗУ ГП1 л6-лист6_1000_13.07.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0212-ПЗУ ГП1 л6-лист6_1000_13.07.2015.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4000500" cy="48814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0" w:name="_GoBack"/>
      <w:r w:rsidR="00136DF9">
        <w:rPr>
          <w:rFonts w:ascii="Times New Roman" w:hAnsi="Times New Roman" w:cs="Times New Roman"/>
          <w:b/>
          <w:noProof/>
          <w:sz w:val="24"/>
          <w:szCs w:val="24"/>
        </w:rPr>
        <w:drawing>
          <wp:inline distT="0" distB="0" distL="0" distR="0" wp14:anchorId="54F4DFAA" wp14:editId="1BDD233F">
            <wp:extent cx="5400675" cy="5279390"/>
            <wp:effectExtent l="0" t="0" r="9525" b="0"/>
            <wp:docPr id="2" name="Рисунок 2" descr="C:\Users\Пользователь\Desktop\0212-ПЗУ ГП1 л7-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0212-ПЗУ ГП1 л7-Model.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5400675" cy="5279390"/>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sectPr w:rsidR="00932047" w:rsidRPr="00932047" w:rsidSect="004501F6">
      <w:pgSz w:w="16838" w:h="11906" w:orient="landscape"/>
      <w:pgMar w:top="568" w:right="1134" w:bottom="851" w:left="993" w:header="709" w:footer="1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9E806" w14:textId="77777777" w:rsidR="00FD2159" w:rsidRDefault="00FD2159">
      <w:r>
        <w:separator/>
      </w:r>
    </w:p>
  </w:endnote>
  <w:endnote w:type="continuationSeparator" w:id="0">
    <w:p w14:paraId="1CAA4F12" w14:textId="77777777" w:rsidR="00FD2159" w:rsidRDefault="00FD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16B6C" w14:textId="77777777" w:rsidR="00FD2159" w:rsidRDefault="00FD2159">
      <w:r>
        <w:separator/>
      </w:r>
    </w:p>
  </w:footnote>
  <w:footnote w:type="continuationSeparator" w:id="0">
    <w:p w14:paraId="3387E81E" w14:textId="77777777" w:rsidR="00FD2159" w:rsidRDefault="00FD21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201EAA20"/>
    <w:lvl w:ilvl="0">
      <w:start w:val="1"/>
      <w:numFmt w:val="bullet"/>
      <w:lvlText w:val=""/>
      <w:lvlJc w:val="left"/>
      <w:pPr>
        <w:tabs>
          <w:tab w:val="num" w:pos="926"/>
        </w:tabs>
        <w:ind w:left="926" w:hanging="360"/>
      </w:pPr>
      <w:rPr>
        <w:rFonts w:ascii="Symbol" w:hAnsi="Symbol" w:hint="default"/>
      </w:rPr>
    </w:lvl>
  </w:abstractNum>
  <w:abstractNum w:abstractNumId="1">
    <w:nsid w:val="FFFFFF89"/>
    <w:multiLevelType w:val="singleLevel"/>
    <w:tmpl w:val="328815E4"/>
    <w:lvl w:ilvl="0">
      <w:start w:val="1"/>
      <w:numFmt w:val="bullet"/>
      <w:pStyle w:val="a"/>
      <w:lvlText w:val=""/>
      <w:lvlJc w:val="left"/>
      <w:pPr>
        <w:tabs>
          <w:tab w:val="num" w:pos="360"/>
        </w:tabs>
        <w:ind w:left="360" w:hanging="360"/>
      </w:pPr>
      <w:rPr>
        <w:rFonts w:ascii="Symbol" w:hAnsi="Symbol" w:hint="default"/>
      </w:rPr>
    </w:lvl>
  </w:abstractNum>
  <w:abstractNum w:abstractNumId="2">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AFD40C1"/>
    <w:multiLevelType w:val="singleLevel"/>
    <w:tmpl w:val="C2EECDBE"/>
    <w:lvl w:ilvl="0">
      <w:start w:val="3"/>
      <w:numFmt w:val="bullet"/>
      <w:lvlText w:val="-"/>
      <w:lvlJc w:val="left"/>
      <w:pPr>
        <w:tabs>
          <w:tab w:val="num" w:pos="360"/>
        </w:tabs>
        <w:ind w:left="360" w:hanging="360"/>
      </w:pPr>
      <w:rPr>
        <w:rFonts w:hint="default"/>
        <w:color w:val="auto"/>
      </w:rPr>
    </w:lvl>
  </w:abstractNum>
  <w:abstractNum w:abstractNumId="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6">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nsid w:val="7EB125E7"/>
    <w:multiLevelType w:val="multilevel"/>
    <w:tmpl w:val="AB5C80F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1"/>
  </w:num>
  <w:num w:numId="16">
    <w:abstractNumId w:val="4"/>
  </w:num>
  <w:num w:numId="17">
    <w:abstractNumId w:val="7"/>
  </w:num>
  <w:num w:numId="18">
    <w:abstractNumId w:val="6"/>
  </w:num>
  <w:num w:numId="19">
    <w:abstractNumId w:val="5"/>
  </w:num>
  <w:num w:numId="2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9B9"/>
    <w:rsid w:val="00000935"/>
    <w:rsid w:val="000040FD"/>
    <w:rsid w:val="000157C5"/>
    <w:rsid w:val="000174F0"/>
    <w:rsid w:val="00021A4D"/>
    <w:rsid w:val="00022608"/>
    <w:rsid w:val="00026495"/>
    <w:rsid w:val="00032984"/>
    <w:rsid w:val="00033E4E"/>
    <w:rsid w:val="00033EFC"/>
    <w:rsid w:val="00035C7B"/>
    <w:rsid w:val="000374B7"/>
    <w:rsid w:val="000462D6"/>
    <w:rsid w:val="00046EDF"/>
    <w:rsid w:val="000579C2"/>
    <w:rsid w:val="0006120B"/>
    <w:rsid w:val="00063FE0"/>
    <w:rsid w:val="00064151"/>
    <w:rsid w:val="000647F6"/>
    <w:rsid w:val="00065244"/>
    <w:rsid w:val="0006596C"/>
    <w:rsid w:val="00065D35"/>
    <w:rsid w:val="0006702B"/>
    <w:rsid w:val="00070357"/>
    <w:rsid w:val="000709CF"/>
    <w:rsid w:val="00071E0B"/>
    <w:rsid w:val="000722AB"/>
    <w:rsid w:val="000724DA"/>
    <w:rsid w:val="00072B80"/>
    <w:rsid w:val="00076998"/>
    <w:rsid w:val="00077838"/>
    <w:rsid w:val="000810A1"/>
    <w:rsid w:val="00084020"/>
    <w:rsid w:val="00084133"/>
    <w:rsid w:val="000849BF"/>
    <w:rsid w:val="00084EB3"/>
    <w:rsid w:val="00085008"/>
    <w:rsid w:val="00091956"/>
    <w:rsid w:val="00092C4E"/>
    <w:rsid w:val="000965F3"/>
    <w:rsid w:val="000A0B98"/>
    <w:rsid w:val="000A0F20"/>
    <w:rsid w:val="000A14E1"/>
    <w:rsid w:val="000A3F56"/>
    <w:rsid w:val="000A471C"/>
    <w:rsid w:val="000B0FA9"/>
    <w:rsid w:val="000B6140"/>
    <w:rsid w:val="000C0BD0"/>
    <w:rsid w:val="000C4041"/>
    <w:rsid w:val="000C5948"/>
    <w:rsid w:val="000D2B51"/>
    <w:rsid w:val="000E1366"/>
    <w:rsid w:val="000E6F33"/>
    <w:rsid w:val="000F1A20"/>
    <w:rsid w:val="000F6858"/>
    <w:rsid w:val="000F691A"/>
    <w:rsid w:val="000F72BD"/>
    <w:rsid w:val="00104102"/>
    <w:rsid w:val="0010563E"/>
    <w:rsid w:val="00106D92"/>
    <w:rsid w:val="00111252"/>
    <w:rsid w:val="001112C7"/>
    <w:rsid w:val="0011135D"/>
    <w:rsid w:val="00111DFC"/>
    <w:rsid w:val="00117F1A"/>
    <w:rsid w:val="0012139E"/>
    <w:rsid w:val="00130972"/>
    <w:rsid w:val="00132225"/>
    <w:rsid w:val="001336A8"/>
    <w:rsid w:val="001353C7"/>
    <w:rsid w:val="00136BEE"/>
    <w:rsid w:val="00136DF9"/>
    <w:rsid w:val="00142451"/>
    <w:rsid w:val="00143454"/>
    <w:rsid w:val="00143776"/>
    <w:rsid w:val="00143AA4"/>
    <w:rsid w:val="0014675A"/>
    <w:rsid w:val="001506CD"/>
    <w:rsid w:val="001517B6"/>
    <w:rsid w:val="00151BED"/>
    <w:rsid w:val="0015422C"/>
    <w:rsid w:val="00156F38"/>
    <w:rsid w:val="00162D39"/>
    <w:rsid w:val="00162FE1"/>
    <w:rsid w:val="00163FB9"/>
    <w:rsid w:val="0016557C"/>
    <w:rsid w:val="00174CD9"/>
    <w:rsid w:val="0018010F"/>
    <w:rsid w:val="001815A9"/>
    <w:rsid w:val="00182395"/>
    <w:rsid w:val="0018361E"/>
    <w:rsid w:val="00183F42"/>
    <w:rsid w:val="00184D9C"/>
    <w:rsid w:val="001871B6"/>
    <w:rsid w:val="00192295"/>
    <w:rsid w:val="001929A6"/>
    <w:rsid w:val="00193733"/>
    <w:rsid w:val="00193D29"/>
    <w:rsid w:val="00194EF5"/>
    <w:rsid w:val="00197576"/>
    <w:rsid w:val="001A2DB3"/>
    <w:rsid w:val="001A7892"/>
    <w:rsid w:val="001B3572"/>
    <w:rsid w:val="001B7BA4"/>
    <w:rsid w:val="001C08E7"/>
    <w:rsid w:val="001C5C51"/>
    <w:rsid w:val="001D0544"/>
    <w:rsid w:val="001D2DDE"/>
    <w:rsid w:val="001E54CA"/>
    <w:rsid w:val="001E72CA"/>
    <w:rsid w:val="002003BD"/>
    <w:rsid w:val="002007CD"/>
    <w:rsid w:val="0020237E"/>
    <w:rsid w:val="002023E2"/>
    <w:rsid w:val="00206761"/>
    <w:rsid w:val="00210F14"/>
    <w:rsid w:val="002112DA"/>
    <w:rsid w:val="00214202"/>
    <w:rsid w:val="0021609D"/>
    <w:rsid w:val="00217F4C"/>
    <w:rsid w:val="0022381A"/>
    <w:rsid w:val="002240C9"/>
    <w:rsid w:val="00224C35"/>
    <w:rsid w:val="0022569D"/>
    <w:rsid w:val="00225CC6"/>
    <w:rsid w:val="00226EEC"/>
    <w:rsid w:val="00232B3E"/>
    <w:rsid w:val="00232F18"/>
    <w:rsid w:val="00236F5D"/>
    <w:rsid w:val="002400FE"/>
    <w:rsid w:val="00240689"/>
    <w:rsid w:val="002421A6"/>
    <w:rsid w:val="002441AD"/>
    <w:rsid w:val="00250B5B"/>
    <w:rsid w:val="002525E1"/>
    <w:rsid w:val="002577EC"/>
    <w:rsid w:val="00261441"/>
    <w:rsid w:val="0026575A"/>
    <w:rsid w:val="002668A3"/>
    <w:rsid w:val="002675E3"/>
    <w:rsid w:val="00271837"/>
    <w:rsid w:val="00272F96"/>
    <w:rsid w:val="002801E1"/>
    <w:rsid w:val="00285280"/>
    <w:rsid w:val="002859C7"/>
    <w:rsid w:val="00292C2A"/>
    <w:rsid w:val="00295798"/>
    <w:rsid w:val="002A0671"/>
    <w:rsid w:val="002A126F"/>
    <w:rsid w:val="002A5B8F"/>
    <w:rsid w:val="002B04EA"/>
    <w:rsid w:val="002B236A"/>
    <w:rsid w:val="002B56AC"/>
    <w:rsid w:val="002B5799"/>
    <w:rsid w:val="002B5F21"/>
    <w:rsid w:val="002B752E"/>
    <w:rsid w:val="002C0F80"/>
    <w:rsid w:val="002C16EE"/>
    <w:rsid w:val="002C2FF0"/>
    <w:rsid w:val="002C3184"/>
    <w:rsid w:val="002C4883"/>
    <w:rsid w:val="002C58B2"/>
    <w:rsid w:val="002C7404"/>
    <w:rsid w:val="002D2524"/>
    <w:rsid w:val="002D5E81"/>
    <w:rsid w:val="002D5FA5"/>
    <w:rsid w:val="002D6100"/>
    <w:rsid w:val="002E1574"/>
    <w:rsid w:val="002E29BF"/>
    <w:rsid w:val="002E49DA"/>
    <w:rsid w:val="002E5645"/>
    <w:rsid w:val="002F2528"/>
    <w:rsid w:val="002F255A"/>
    <w:rsid w:val="002F39B1"/>
    <w:rsid w:val="002F44A3"/>
    <w:rsid w:val="002F4E42"/>
    <w:rsid w:val="002F5909"/>
    <w:rsid w:val="00306ECA"/>
    <w:rsid w:val="00307682"/>
    <w:rsid w:val="00307AFF"/>
    <w:rsid w:val="00307FA8"/>
    <w:rsid w:val="00311302"/>
    <w:rsid w:val="00314485"/>
    <w:rsid w:val="00314B98"/>
    <w:rsid w:val="00316376"/>
    <w:rsid w:val="00317C35"/>
    <w:rsid w:val="0032195C"/>
    <w:rsid w:val="00321A2B"/>
    <w:rsid w:val="00322D3A"/>
    <w:rsid w:val="0032378B"/>
    <w:rsid w:val="0033162F"/>
    <w:rsid w:val="00335D44"/>
    <w:rsid w:val="00342F26"/>
    <w:rsid w:val="0034392B"/>
    <w:rsid w:val="00351D10"/>
    <w:rsid w:val="003541FC"/>
    <w:rsid w:val="003551DE"/>
    <w:rsid w:val="003571A1"/>
    <w:rsid w:val="00360344"/>
    <w:rsid w:val="00363B5C"/>
    <w:rsid w:val="00366E57"/>
    <w:rsid w:val="00370349"/>
    <w:rsid w:val="00372A36"/>
    <w:rsid w:val="00382A9F"/>
    <w:rsid w:val="00384C3D"/>
    <w:rsid w:val="00386983"/>
    <w:rsid w:val="00386D5E"/>
    <w:rsid w:val="00387BB4"/>
    <w:rsid w:val="003909B9"/>
    <w:rsid w:val="003A0E34"/>
    <w:rsid w:val="003A6437"/>
    <w:rsid w:val="003A7CCF"/>
    <w:rsid w:val="003B5477"/>
    <w:rsid w:val="003C0C00"/>
    <w:rsid w:val="003C2959"/>
    <w:rsid w:val="003C5681"/>
    <w:rsid w:val="003C6EF4"/>
    <w:rsid w:val="003D1DA6"/>
    <w:rsid w:val="003E1029"/>
    <w:rsid w:val="003E1E91"/>
    <w:rsid w:val="003E30A1"/>
    <w:rsid w:val="003E47CC"/>
    <w:rsid w:val="003F5E25"/>
    <w:rsid w:val="004034F3"/>
    <w:rsid w:val="00405260"/>
    <w:rsid w:val="00405F93"/>
    <w:rsid w:val="00406A07"/>
    <w:rsid w:val="00410A43"/>
    <w:rsid w:val="00413C41"/>
    <w:rsid w:val="00423155"/>
    <w:rsid w:val="00424092"/>
    <w:rsid w:val="00426235"/>
    <w:rsid w:val="00426521"/>
    <w:rsid w:val="004268FF"/>
    <w:rsid w:val="0043277F"/>
    <w:rsid w:val="00433ADC"/>
    <w:rsid w:val="00433E9E"/>
    <w:rsid w:val="0043713D"/>
    <w:rsid w:val="00442E3F"/>
    <w:rsid w:val="004501F6"/>
    <w:rsid w:val="00451559"/>
    <w:rsid w:val="004559D3"/>
    <w:rsid w:val="00457AF3"/>
    <w:rsid w:val="00464ED9"/>
    <w:rsid w:val="0047049C"/>
    <w:rsid w:val="00471A4D"/>
    <w:rsid w:val="00474A6B"/>
    <w:rsid w:val="004765C0"/>
    <w:rsid w:val="004774D9"/>
    <w:rsid w:val="00481464"/>
    <w:rsid w:val="00484A66"/>
    <w:rsid w:val="00487720"/>
    <w:rsid w:val="0049539B"/>
    <w:rsid w:val="004970E7"/>
    <w:rsid w:val="00497AAD"/>
    <w:rsid w:val="004A49AE"/>
    <w:rsid w:val="004A6574"/>
    <w:rsid w:val="004B0CF1"/>
    <w:rsid w:val="004B18A2"/>
    <w:rsid w:val="004B22E1"/>
    <w:rsid w:val="004C1189"/>
    <w:rsid w:val="004C5A22"/>
    <w:rsid w:val="004C6A5C"/>
    <w:rsid w:val="004C71F2"/>
    <w:rsid w:val="004D06B0"/>
    <w:rsid w:val="004D118B"/>
    <w:rsid w:val="004E04F1"/>
    <w:rsid w:val="004E32F6"/>
    <w:rsid w:val="004F06BC"/>
    <w:rsid w:val="004F699C"/>
    <w:rsid w:val="004F7D2D"/>
    <w:rsid w:val="00502129"/>
    <w:rsid w:val="00503678"/>
    <w:rsid w:val="005123C6"/>
    <w:rsid w:val="00517C9C"/>
    <w:rsid w:val="00521A19"/>
    <w:rsid w:val="00524D30"/>
    <w:rsid w:val="00526D40"/>
    <w:rsid w:val="00527630"/>
    <w:rsid w:val="00531C5D"/>
    <w:rsid w:val="00537F28"/>
    <w:rsid w:val="00540146"/>
    <w:rsid w:val="00542A42"/>
    <w:rsid w:val="005440D4"/>
    <w:rsid w:val="005577B4"/>
    <w:rsid w:val="00560C09"/>
    <w:rsid w:val="0056103C"/>
    <w:rsid w:val="00563389"/>
    <w:rsid w:val="00563EEA"/>
    <w:rsid w:val="0056592F"/>
    <w:rsid w:val="00570397"/>
    <w:rsid w:val="00571848"/>
    <w:rsid w:val="00573F2E"/>
    <w:rsid w:val="0057576F"/>
    <w:rsid w:val="00576DB9"/>
    <w:rsid w:val="00576E05"/>
    <w:rsid w:val="005822BF"/>
    <w:rsid w:val="005839CF"/>
    <w:rsid w:val="00584775"/>
    <w:rsid w:val="0058562A"/>
    <w:rsid w:val="005877AE"/>
    <w:rsid w:val="00591B58"/>
    <w:rsid w:val="00591F42"/>
    <w:rsid w:val="005945E8"/>
    <w:rsid w:val="00594730"/>
    <w:rsid w:val="005A389D"/>
    <w:rsid w:val="005A4C7B"/>
    <w:rsid w:val="005A5059"/>
    <w:rsid w:val="005A5093"/>
    <w:rsid w:val="005A7622"/>
    <w:rsid w:val="005B204D"/>
    <w:rsid w:val="005C07BC"/>
    <w:rsid w:val="005C4B8B"/>
    <w:rsid w:val="005C4BDA"/>
    <w:rsid w:val="005D7F01"/>
    <w:rsid w:val="005E23CC"/>
    <w:rsid w:val="005E6EF7"/>
    <w:rsid w:val="005F6C56"/>
    <w:rsid w:val="005F7B0F"/>
    <w:rsid w:val="005F7F0F"/>
    <w:rsid w:val="00601F4C"/>
    <w:rsid w:val="00602357"/>
    <w:rsid w:val="00602BF0"/>
    <w:rsid w:val="00603413"/>
    <w:rsid w:val="006037E8"/>
    <w:rsid w:val="00603D9A"/>
    <w:rsid w:val="00604B76"/>
    <w:rsid w:val="00604DF3"/>
    <w:rsid w:val="006102E7"/>
    <w:rsid w:val="006111CD"/>
    <w:rsid w:val="0061333B"/>
    <w:rsid w:val="00613568"/>
    <w:rsid w:val="00613FCE"/>
    <w:rsid w:val="00614B5A"/>
    <w:rsid w:val="00627729"/>
    <w:rsid w:val="00627BAE"/>
    <w:rsid w:val="00634690"/>
    <w:rsid w:val="00635279"/>
    <w:rsid w:val="006422F5"/>
    <w:rsid w:val="00643525"/>
    <w:rsid w:val="006435F7"/>
    <w:rsid w:val="006459B8"/>
    <w:rsid w:val="00645B38"/>
    <w:rsid w:val="00647C7F"/>
    <w:rsid w:val="00660092"/>
    <w:rsid w:val="006743A3"/>
    <w:rsid w:val="00674E09"/>
    <w:rsid w:val="00674ECD"/>
    <w:rsid w:val="006757FF"/>
    <w:rsid w:val="0068286D"/>
    <w:rsid w:val="006851C1"/>
    <w:rsid w:val="00686754"/>
    <w:rsid w:val="00692802"/>
    <w:rsid w:val="0069336C"/>
    <w:rsid w:val="006963D1"/>
    <w:rsid w:val="006A02B6"/>
    <w:rsid w:val="006A317B"/>
    <w:rsid w:val="006A4A0E"/>
    <w:rsid w:val="006A5624"/>
    <w:rsid w:val="006B0ACA"/>
    <w:rsid w:val="006B1CF4"/>
    <w:rsid w:val="006B3C62"/>
    <w:rsid w:val="006B4DAE"/>
    <w:rsid w:val="006B5BDF"/>
    <w:rsid w:val="006B69AC"/>
    <w:rsid w:val="006B6D46"/>
    <w:rsid w:val="006B7698"/>
    <w:rsid w:val="006C406B"/>
    <w:rsid w:val="006C4469"/>
    <w:rsid w:val="006C51FA"/>
    <w:rsid w:val="006C6D21"/>
    <w:rsid w:val="006D12A9"/>
    <w:rsid w:val="006D24A2"/>
    <w:rsid w:val="006D44AF"/>
    <w:rsid w:val="006D6050"/>
    <w:rsid w:val="006E49F8"/>
    <w:rsid w:val="007000AD"/>
    <w:rsid w:val="0070044B"/>
    <w:rsid w:val="00700DAD"/>
    <w:rsid w:val="00702022"/>
    <w:rsid w:val="00706124"/>
    <w:rsid w:val="00706AB3"/>
    <w:rsid w:val="00706FE4"/>
    <w:rsid w:val="00707AC6"/>
    <w:rsid w:val="00711CE0"/>
    <w:rsid w:val="0071482D"/>
    <w:rsid w:val="00716210"/>
    <w:rsid w:val="0071746F"/>
    <w:rsid w:val="0072004F"/>
    <w:rsid w:val="00723B7A"/>
    <w:rsid w:val="0072709F"/>
    <w:rsid w:val="00727226"/>
    <w:rsid w:val="0073290F"/>
    <w:rsid w:val="0073455D"/>
    <w:rsid w:val="00734FE4"/>
    <w:rsid w:val="0073512A"/>
    <w:rsid w:val="007415DB"/>
    <w:rsid w:val="00741F54"/>
    <w:rsid w:val="007421F2"/>
    <w:rsid w:val="007431B1"/>
    <w:rsid w:val="0074585F"/>
    <w:rsid w:val="00753579"/>
    <w:rsid w:val="00754CE1"/>
    <w:rsid w:val="007557C7"/>
    <w:rsid w:val="00761F2D"/>
    <w:rsid w:val="007625D9"/>
    <w:rsid w:val="007628EF"/>
    <w:rsid w:val="00762B5E"/>
    <w:rsid w:val="00764327"/>
    <w:rsid w:val="00774507"/>
    <w:rsid w:val="007758FF"/>
    <w:rsid w:val="007770F4"/>
    <w:rsid w:val="00780ACE"/>
    <w:rsid w:val="00781719"/>
    <w:rsid w:val="00781793"/>
    <w:rsid w:val="007824D1"/>
    <w:rsid w:val="00783B14"/>
    <w:rsid w:val="007909B6"/>
    <w:rsid w:val="007910D8"/>
    <w:rsid w:val="00797924"/>
    <w:rsid w:val="007A112D"/>
    <w:rsid w:val="007A1DC4"/>
    <w:rsid w:val="007A2285"/>
    <w:rsid w:val="007A5F74"/>
    <w:rsid w:val="007A7B36"/>
    <w:rsid w:val="007A7D82"/>
    <w:rsid w:val="007B17CB"/>
    <w:rsid w:val="007B67C1"/>
    <w:rsid w:val="007C59A3"/>
    <w:rsid w:val="007C63DF"/>
    <w:rsid w:val="007D4F6A"/>
    <w:rsid w:val="007D6DE9"/>
    <w:rsid w:val="007E0418"/>
    <w:rsid w:val="007E17FF"/>
    <w:rsid w:val="007E1DF3"/>
    <w:rsid w:val="007E3815"/>
    <w:rsid w:val="007E46F3"/>
    <w:rsid w:val="007E7D2B"/>
    <w:rsid w:val="007F1730"/>
    <w:rsid w:val="007F74ED"/>
    <w:rsid w:val="008016DC"/>
    <w:rsid w:val="00801FE7"/>
    <w:rsid w:val="00804AB2"/>
    <w:rsid w:val="008056A3"/>
    <w:rsid w:val="00810E1E"/>
    <w:rsid w:val="00812EB9"/>
    <w:rsid w:val="00813F82"/>
    <w:rsid w:val="00813FDD"/>
    <w:rsid w:val="0081607B"/>
    <w:rsid w:val="00820383"/>
    <w:rsid w:val="00821595"/>
    <w:rsid w:val="00823BBE"/>
    <w:rsid w:val="00824866"/>
    <w:rsid w:val="0082582F"/>
    <w:rsid w:val="008410FF"/>
    <w:rsid w:val="00841EB2"/>
    <w:rsid w:val="00843CA5"/>
    <w:rsid w:val="008455B2"/>
    <w:rsid w:val="00854050"/>
    <w:rsid w:val="00854277"/>
    <w:rsid w:val="00855367"/>
    <w:rsid w:val="00856BD6"/>
    <w:rsid w:val="0085782D"/>
    <w:rsid w:val="0086271A"/>
    <w:rsid w:val="008637D7"/>
    <w:rsid w:val="008673A1"/>
    <w:rsid w:val="0087126A"/>
    <w:rsid w:val="00872835"/>
    <w:rsid w:val="008738E2"/>
    <w:rsid w:val="00874073"/>
    <w:rsid w:val="00880C47"/>
    <w:rsid w:val="008833BF"/>
    <w:rsid w:val="008852CE"/>
    <w:rsid w:val="00886492"/>
    <w:rsid w:val="00887D12"/>
    <w:rsid w:val="0089040A"/>
    <w:rsid w:val="00892605"/>
    <w:rsid w:val="00892E1E"/>
    <w:rsid w:val="008942BE"/>
    <w:rsid w:val="008A1B1B"/>
    <w:rsid w:val="008A1D3C"/>
    <w:rsid w:val="008A3FB2"/>
    <w:rsid w:val="008B14A5"/>
    <w:rsid w:val="008B2471"/>
    <w:rsid w:val="008B53F2"/>
    <w:rsid w:val="008B7341"/>
    <w:rsid w:val="008C135F"/>
    <w:rsid w:val="008D1DA7"/>
    <w:rsid w:val="008D2CA8"/>
    <w:rsid w:val="008E2A31"/>
    <w:rsid w:val="008E476D"/>
    <w:rsid w:val="008F39B8"/>
    <w:rsid w:val="008F3D7E"/>
    <w:rsid w:val="008F4FDD"/>
    <w:rsid w:val="008F5BCC"/>
    <w:rsid w:val="008F6BCA"/>
    <w:rsid w:val="008F77E5"/>
    <w:rsid w:val="00900563"/>
    <w:rsid w:val="00901731"/>
    <w:rsid w:val="00903257"/>
    <w:rsid w:val="00904660"/>
    <w:rsid w:val="00906D4D"/>
    <w:rsid w:val="009100B9"/>
    <w:rsid w:val="00912CA6"/>
    <w:rsid w:val="00913FE3"/>
    <w:rsid w:val="009147C7"/>
    <w:rsid w:val="00917562"/>
    <w:rsid w:val="00920572"/>
    <w:rsid w:val="009256EB"/>
    <w:rsid w:val="00926AE7"/>
    <w:rsid w:val="009308D2"/>
    <w:rsid w:val="00930912"/>
    <w:rsid w:val="00932047"/>
    <w:rsid w:val="00933C31"/>
    <w:rsid w:val="0093491C"/>
    <w:rsid w:val="0093679D"/>
    <w:rsid w:val="009429D4"/>
    <w:rsid w:val="00944114"/>
    <w:rsid w:val="009457D9"/>
    <w:rsid w:val="009468EF"/>
    <w:rsid w:val="00951510"/>
    <w:rsid w:val="00952816"/>
    <w:rsid w:val="00954975"/>
    <w:rsid w:val="0095554D"/>
    <w:rsid w:val="00955DF5"/>
    <w:rsid w:val="009609E4"/>
    <w:rsid w:val="00967A1B"/>
    <w:rsid w:val="00974F05"/>
    <w:rsid w:val="00976A24"/>
    <w:rsid w:val="00980E3B"/>
    <w:rsid w:val="00982607"/>
    <w:rsid w:val="00992C8C"/>
    <w:rsid w:val="009934C2"/>
    <w:rsid w:val="00997650"/>
    <w:rsid w:val="009A1E0E"/>
    <w:rsid w:val="009A3069"/>
    <w:rsid w:val="009A5914"/>
    <w:rsid w:val="009A5E88"/>
    <w:rsid w:val="009A6A8B"/>
    <w:rsid w:val="009A7920"/>
    <w:rsid w:val="009B14BC"/>
    <w:rsid w:val="009B16CE"/>
    <w:rsid w:val="009C10AF"/>
    <w:rsid w:val="009C17D9"/>
    <w:rsid w:val="009C5EC9"/>
    <w:rsid w:val="009C73D2"/>
    <w:rsid w:val="009D039C"/>
    <w:rsid w:val="009D0586"/>
    <w:rsid w:val="009D132B"/>
    <w:rsid w:val="009D14FC"/>
    <w:rsid w:val="009D2C3F"/>
    <w:rsid w:val="009D3DF4"/>
    <w:rsid w:val="009E0ACD"/>
    <w:rsid w:val="009E1D41"/>
    <w:rsid w:val="009E5927"/>
    <w:rsid w:val="009F2C7B"/>
    <w:rsid w:val="009F42A0"/>
    <w:rsid w:val="009F62FE"/>
    <w:rsid w:val="009F6F13"/>
    <w:rsid w:val="00A11C40"/>
    <w:rsid w:val="00A136CA"/>
    <w:rsid w:val="00A167D1"/>
    <w:rsid w:val="00A17BE9"/>
    <w:rsid w:val="00A23576"/>
    <w:rsid w:val="00A23D0A"/>
    <w:rsid w:val="00A24C88"/>
    <w:rsid w:val="00A24F4A"/>
    <w:rsid w:val="00A2611B"/>
    <w:rsid w:val="00A26ABB"/>
    <w:rsid w:val="00A30F42"/>
    <w:rsid w:val="00A311FE"/>
    <w:rsid w:val="00A32961"/>
    <w:rsid w:val="00A34ED4"/>
    <w:rsid w:val="00A402F0"/>
    <w:rsid w:val="00A40FCA"/>
    <w:rsid w:val="00A45A63"/>
    <w:rsid w:val="00A46387"/>
    <w:rsid w:val="00A46805"/>
    <w:rsid w:val="00A50730"/>
    <w:rsid w:val="00A50D43"/>
    <w:rsid w:val="00A5390A"/>
    <w:rsid w:val="00A557A0"/>
    <w:rsid w:val="00A5586B"/>
    <w:rsid w:val="00A55FB3"/>
    <w:rsid w:val="00A640DF"/>
    <w:rsid w:val="00A65457"/>
    <w:rsid w:val="00A70418"/>
    <w:rsid w:val="00A7201C"/>
    <w:rsid w:val="00A764A0"/>
    <w:rsid w:val="00A93F59"/>
    <w:rsid w:val="00A97FE9"/>
    <w:rsid w:val="00AA0895"/>
    <w:rsid w:val="00AA65A3"/>
    <w:rsid w:val="00AA6B5C"/>
    <w:rsid w:val="00AB35A6"/>
    <w:rsid w:val="00AB3774"/>
    <w:rsid w:val="00AB3CE6"/>
    <w:rsid w:val="00AB49E8"/>
    <w:rsid w:val="00AB5B01"/>
    <w:rsid w:val="00AB6803"/>
    <w:rsid w:val="00AC176B"/>
    <w:rsid w:val="00AC415B"/>
    <w:rsid w:val="00AC6997"/>
    <w:rsid w:val="00AD5256"/>
    <w:rsid w:val="00AE2418"/>
    <w:rsid w:val="00AE5511"/>
    <w:rsid w:val="00AE5CAE"/>
    <w:rsid w:val="00AE7E86"/>
    <w:rsid w:val="00AF0C19"/>
    <w:rsid w:val="00AF257A"/>
    <w:rsid w:val="00AF3B24"/>
    <w:rsid w:val="00AF4EA2"/>
    <w:rsid w:val="00AF50B6"/>
    <w:rsid w:val="00AF70FD"/>
    <w:rsid w:val="00B01D97"/>
    <w:rsid w:val="00B05CEB"/>
    <w:rsid w:val="00B060D8"/>
    <w:rsid w:val="00B06D24"/>
    <w:rsid w:val="00B1094E"/>
    <w:rsid w:val="00B13B06"/>
    <w:rsid w:val="00B13F8E"/>
    <w:rsid w:val="00B20CD6"/>
    <w:rsid w:val="00B2211C"/>
    <w:rsid w:val="00B2247B"/>
    <w:rsid w:val="00B25EF7"/>
    <w:rsid w:val="00B2633F"/>
    <w:rsid w:val="00B30A01"/>
    <w:rsid w:val="00B31231"/>
    <w:rsid w:val="00B331AB"/>
    <w:rsid w:val="00B337C4"/>
    <w:rsid w:val="00B34EFB"/>
    <w:rsid w:val="00B356B3"/>
    <w:rsid w:val="00B36EA2"/>
    <w:rsid w:val="00B40117"/>
    <w:rsid w:val="00B401C8"/>
    <w:rsid w:val="00B42F97"/>
    <w:rsid w:val="00B43DE0"/>
    <w:rsid w:val="00B47B98"/>
    <w:rsid w:val="00B47FFD"/>
    <w:rsid w:val="00B520EC"/>
    <w:rsid w:val="00B53282"/>
    <w:rsid w:val="00B54CDD"/>
    <w:rsid w:val="00B56A58"/>
    <w:rsid w:val="00B5754F"/>
    <w:rsid w:val="00B61067"/>
    <w:rsid w:val="00B61A6E"/>
    <w:rsid w:val="00B63442"/>
    <w:rsid w:val="00B66609"/>
    <w:rsid w:val="00B66893"/>
    <w:rsid w:val="00B6721F"/>
    <w:rsid w:val="00B675F5"/>
    <w:rsid w:val="00B67997"/>
    <w:rsid w:val="00B752B0"/>
    <w:rsid w:val="00B75A81"/>
    <w:rsid w:val="00B764BA"/>
    <w:rsid w:val="00B82AF9"/>
    <w:rsid w:val="00B83961"/>
    <w:rsid w:val="00B83F94"/>
    <w:rsid w:val="00B843FA"/>
    <w:rsid w:val="00B900A5"/>
    <w:rsid w:val="00B91DF5"/>
    <w:rsid w:val="00B953EB"/>
    <w:rsid w:val="00BA1F08"/>
    <w:rsid w:val="00BA275E"/>
    <w:rsid w:val="00BA49B0"/>
    <w:rsid w:val="00BB1877"/>
    <w:rsid w:val="00BB4DD0"/>
    <w:rsid w:val="00BB6372"/>
    <w:rsid w:val="00BC3CC0"/>
    <w:rsid w:val="00BC438C"/>
    <w:rsid w:val="00BC539D"/>
    <w:rsid w:val="00BC54E0"/>
    <w:rsid w:val="00BD5313"/>
    <w:rsid w:val="00BD684E"/>
    <w:rsid w:val="00BD6BC8"/>
    <w:rsid w:val="00BE5260"/>
    <w:rsid w:val="00BE7675"/>
    <w:rsid w:val="00BF05FF"/>
    <w:rsid w:val="00BF12DA"/>
    <w:rsid w:val="00BF2001"/>
    <w:rsid w:val="00BF4B11"/>
    <w:rsid w:val="00C02D53"/>
    <w:rsid w:val="00C047F2"/>
    <w:rsid w:val="00C058FE"/>
    <w:rsid w:val="00C10418"/>
    <w:rsid w:val="00C12569"/>
    <w:rsid w:val="00C12A9D"/>
    <w:rsid w:val="00C26BEA"/>
    <w:rsid w:val="00C27C4C"/>
    <w:rsid w:val="00C34DF8"/>
    <w:rsid w:val="00C3512E"/>
    <w:rsid w:val="00C3741E"/>
    <w:rsid w:val="00C44A7D"/>
    <w:rsid w:val="00C506C5"/>
    <w:rsid w:val="00C53DF5"/>
    <w:rsid w:val="00C60013"/>
    <w:rsid w:val="00C61957"/>
    <w:rsid w:val="00C63A0C"/>
    <w:rsid w:val="00C6731C"/>
    <w:rsid w:val="00C675A3"/>
    <w:rsid w:val="00C678D9"/>
    <w:rsid w:val="00C7180B"/>
    <w:rsid w:val="00C71B0D"/>
    <w:rsid w:val="00C77AAE"/>
    <w:rsid w:val="00C824D9"/>
    <w:rsid w:val="00C828D1"/>
    <w:rsid w:val="00C83ADE"/>
    <w:rsid w:val="00C84D45"/>
    <w:rsid w:val="00C85F0C"/>
    <w:rsid w:val="00C85F4A"/>
    <w:rsid w:val="00C870E9"/>
    <w:rsid w:val="00C87D3A"/>
    <w:rsid w:val="00C87D49"/>
    <w:rsid w:val="00C90C2E"/>
    <w:rsid w:val="00C953A5"/>
    <w:rsid w:val="00C964B3"/>
    <w:rsid w:val="00CA13C8"/>
    <w:rsid w:val="00CA4164"/>
    <w:rsid w:val="00CB0088"/>
    <w:rsid w:val="00CB37A8"/>
    <w:rsid w:val="00CB3B07"/>
    <w:rsid w:val="00CB562B"/>
    <w:rsid w:val="00CC0344"/>
    <w:rsid w:val="00CC3685"/>
    <w:rsid w:val="00CC5076"/>
    <w:rsid w:val="00CC7CF4"/>
    <w:rsid w:val="00CD1F60"/>
    <w:rsid w:val="00CD419D"/>
    <w:rsid w:val="00CD4567"/>
    <w:rsid w:val="00CD5066"/>
    <w:rsid w:val="00CD69A1"/>
    <w:rsid w:val="00CE44CB"/>
    <w:rsid w:val="00CE459F"/>
    <w:rsid w:val="00CE46A5"/>
    <w:rsid w:val="00CE4B0F"/>
    <w:rsid w:val="00CE7001"/>
    <w:rsid w:val="00CF1C2D"/>
    <w:rsid w:val="00CF1DDC"/>
    <w:rsid w:val="00CF33C4"/>
    <w:rsid w:val="00CF69F3"/>
    <w:rsid w:val="00D0073E"/>
    <w:rsid w:val="00D05628"/>
    <w:rsid w:val="00D14446"/>
    <w:rsid w:val="00D15066"/>
    <w:rsid w:val="00D1566D"/>
    <w:rsid w:val="00D16645"/>
    <w:rsid w:val="00D17228"/>
    <w:rsid w:val="00D21545"/>
    <w:rsid w:val="00D25BB1"/>
    <w:rsid w:val="00D27EF3"/>
    <w:rsid w:val="00D33758"/>
    <w:rsid w:val="00D33969"/>
    <w:rsid w:val="00D345F7"/>
    <w:rsid w:val="00D349A2"/>
    <w:rsid w:val="00D44CC7"/>
    <w:rsid w:val="00D46563"/>
    <w:rsid w:val="00D516C7"/>
    <w:rsid w:val="00D52AB9"/>
    <w:rsid w:val="00D5373E"/>
    <w:rsid w:val="00D5580F"/>
    <w:rsid w:val="00D55A7B"/>
    <w:rsid w:val="00D60430"/>
    <w:rsid w:val="00D607D7"/>
    <w:rsid w:val="00D67F12"/>
    <w:rsid w:val="00D7016E"/>
    <w:rsid w:val="00D75030"/>
    <w:rsid w:val="00D80C06"/>
    <w:rsid w:val="00D8112B"/>
    <w:rsid w:val="00D8361A"/>
    <w:rsid w:val="00D87E7D"/>
    <w:rsid w:val="00D92CCA"/>
    <w:rsid w:val="00D9436F"/>
    <w:rsid w:val="00DA049C"/>
    <w:rsid w:val="00DA2129"/>
    <w:rsid w:val="00DA251D"/>
    <w:rsid w:val="00DA4314"/>
    <w:rsid w:val="00DA43D8"/>
    <w:rsid w:val="00DA682F"/>
    <w:rsid w:val="00DA69C2"/>
    <w:rsid w:val="00DA6AFC"/>
    <w:rsid w:val="00DB15C6"/>
    <w:rsid w:val="00DB211B"/>
    <w:rsid w:val="00DB6436"/>
    <w:rsid w:val="00DC27A5"/>
    <w:rsid w:val="00DC2B63"/>
    <w:rsid w:val="00DC3294"/>
    <w:rsid w:val="00DC52F3"/>
    <w:rsid w:val="00DC625C"/>
    <w:rsid w:val="00DD5EED"/>
    <w:rsid w:val="00DE0FF4"/>
    <w:rsid w:val="00DE266A"/>
    <w:rsid w:val="00DE29F2"/>
    <w:rsid w:val="00DE3349"/>
    <w:rsid w:val="00DE336D"/>
    <w:rsid w:val="00DE6054"/>
    <w:rsid w:val="00DE6268"/>
    <w:rsid w:val="00DE62E4"/>
    <w:rsid w:val="00DF1778"/>
    <w:rsid w:val="00DF30B1"/>
    <w:rsid w:val="00DF36A6"/>
    <w:rsid w:val="00DF6A71"/>
    <w:rsid w:val="00E01084"/>
    <w:rsid w:val="00E01DB9"/>
    <w:rsid w:val="00E045AD"/>
    <w:rsid w:val="00E0666B"/>
    <w:rsid w:val="00E06FB8"/>
    <w:rsid w:val="00E07D81"/>
    <w:rsid w:val="00E17360"/>
    <w:rsid w:val="00E21B5B"/>
    <w:rsid w:val="00E23D7B"/>
    <w:rsid w:val="00E247AD"/>
    <w:rsid w:val="00E3142D"/>
    <w:rsid w:val="00E31A29"/>
    <w:rsid w:val="00E32CAB"/>
    <w:rsid w:val="00E350B4"/>
    <w:rsid w:val="00E36A3E"/>
    <w:rsid w:val="00E40252"/>
    <w:rsid w:val="00E506CD"/>
    <w:rsid w:val="00E51541"/>
    <w:rsid w:val="00E51868"/>
    <w:rsid w:val="00E52A83"/>
    <w:rsid w:val="00E5309D"/>
    <w:rsid w:val="00E60149"/>
    <w:rsid w:val="00E60892"/>
    <w:rsid w:val="00E62C4E"/>
    <w:rsid w:val="00E63DCE"/>
    <w:rsid w:val="00E75892"/>
    <w:rsid w:val="00E77DA4"/>
    <w:rsid w:val="00E84313"/>
    <w:rsid w:val="00E84E9E"/>
    <w:rsid w:val="00E859E0"/>
    <w:rsid w:val="00E861DC"/>
    <w:rsid w:val="00E903BE"/>
    <w:rsid w:val="00E90F68"/>
    <w:rsid w:val="00E934F3"/>
    <w:rsid w:val="00E95F1F"/>
    <w:rsid w:val="00E961EE"/>
    <w:rsid w:val="00EA0C52"/>
    <w:rsid w:val="00EA4070"/>
    <w:rsid w:val="00EA4BF6"/>
    <w:rsid w:val="00EA75B5"/>
    <w:rsid w:val="00EA7835"/>
    <w:rsid w:val="00EB4B22"/>
    <w:rsid w:val="00EB59F4"/>
    <w:rsid w:val="00EB65A9"/>
    <w:rsid w:val="00EC4E72"/>
    <w:rsid w:val="00EC5B61"/>
    <w:rsid w:val="00EC6628"/>
    <w:rsid w:val="00ED154A"/>
    <w:rsid w:val="00ED2D97"/>
    <w:rsid w:val="00ED66A0"/>
    <w:rsid w:val="00ED6A8F"/>
    <w:rsid w:val="00ED6E87"/>
    <w:rsid w:val="00EE21C5"/>
    <w:rsid w:val="00EE4671"/>
    <w:rsid w:val="00EE4DFC"/>
    <w:rsid w:val="00EF2A6E"/>
    <w:rsid w:val="00EF3733"/>
    <w:rsid w:val="00EF73A0"/>
    <w:rsid w:val="00F02848"/>
    <w:rsid w:val="00F03094"/>
    <w:rsid w:val="00F03406"/>
    <w:rsid w:val="00F05A27"/>
    <w:rsid w:val="00F112C8"/>
    <w:rsid w:val="00F114C7"/>
    <w:rsid w:val="00F16A83"/>
    <w:rsid w:val="00F170C1"/>
    <w:rsid w:val="00F20068"/>
    <w:rsid w:val="00F20BE6"/>
    <w:rsid w:val="00F2326F"/>
    <w:rsid w:val="00F261B2"/>
    <w:rsid w:val="00F264AB"/>
    <w:rsid w:val="00F273F8"/>
    <w:rsid w:val="00F34BBD"/>
    <w:rsid w:val="00F36840"/>
    <w:rsid w:val="00F44880"/>
    <w:rsid w:val="00F47316"/>
    <w:rsid w:val="00F507BD"/>
    <w:rsid w:val="00F50F1C"/>
    <w:rsid w:val="00F524D6"/>
    <w:rsid w:val="00F528B2"/>
    <w:rsid w:val="00F52AF9"/>
    <w:rsid w:val="00F544BA"/>
    <w:rsid w:val="00F54981"/>
    <w:rsid w:val="00F54C76"/>
    <w:rsid w:val="00F55B29"/>
    <w:rsid w:val="00F561EF"/>
    <w:rsid w:val="00F57BDD"/>
    <w:rsid w:val="00F63D80"/>
    <w:rsid w:val="00F65C4B"/>
    <w:rsid w:val="00F67163"/>
    <w:rsid w:val="00F717DD"/>
    <w:rsid w:val="00F71D35"/>
    <w:rsid w:val="00F829DF"/>
    <w:rsid w:val="00F84CB8"/>
    <w:rsid w:val="00F92217"/>
    <w:rsid w:val="00F94A3B"/>
    <w:rsid w:val="00F96CA7"/>
    <w:rsid w:val="00FA29B4"/>
    <w:rsid w:val="00FA3611"/>
    <w:rsid w:val="00FA5DBB"/>
    <w:rsid w:val="00FA68A8"/>
    <w:rsid w:val="00FB0B85"/>
    <w:rsid w:val="00FB14EE"/>
    <w:rsid w:val="00FB1CC4"/>
    <w:rsid w:val="00FB1F8F"/>
    <w:rsid w:val="00FB375B"/>
    <w:rsid w:val="00FB6C44"/>
    <w:rsid w:val="00FB7978"/>
    <w:rsid w:val="00FC2921"/>
    <w:rsid w:val="00FC2D45"/>
    <w:rsid w:val="00FC2EA2"/>
    <w:rsid w:val="00FC33A3"/>
    <w:rsid w:val="00FC3501"/>
    <w:rsid w:val="00FD2159"/>
    <w:rsid w:val="00FD2A24"/>
    <w:rsid w:val="00FD3089"/>
    <w:rsid w:val="00FD77A8"/>
    <w:rsid w:val="00FE1ED0"/>
    <w:rsid w:val="00FE3F54"/>
    <w:rsid w:val="00FE6A85"/>
    <w:rsid w:val="00FE7D1D"/>
    <w:rsid w:val="00FF0999"/>
    <w:rsid w:val="00FF359C"/>
    <w:rsid w:val="00FF5170"/>
    <w:rsid w:val="00FF60CF"/>
    <w:rsid w:val="00FF6EFF"/>
    <w:rsid w:val="00FF7966"/>
    <w:rsid w:val="00FF7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B22996"/>
  <w14:defaultImageDpi w14:val="0"/>
  <w15:docId w15:val="{19CDBD7A-49A5-4ACA-B3F1-BB8A3A75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59E0"/>
    <w:pPr>
      <w:widowControl w:val="0"/>
      <w:autoSpaceDE w:val="0"/>
      <w:autoSpaceDN w:val="0"/>
      <w:adjustRightInd w:val="0"/>
    </w:pPr>
    <w:rPr>
      <w:rFonts w:ascii="Arial" w:hAnsi="Arial" w:cs="Arial"/>
    </w:r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EF2A6E"/>
    <w:pPr>
      <w:widowControl/>
      <w:autoSpaceDE/>
      <w:autoSpaceDN/>
      <w:adjustRightInd/>
      <w:spacing w:after="160" w:line="240" w:lineRule="exact"/>
      <w:outlineLvl w:val="0"/>
    </w:pPr>
    <w:rPr>
      <w:rFonts w:ascii="Verdana" w:hAnsi="Verdana" w:cs="Verdana"/>
      <w:lang w:val="en-US" w:eastAsia="en-US"/>
    </w:rPr>
  </w:style>
  <w:style w:type="paragraph" w:styleId="2">
    <w:name w:val="heading 2"/>
    <w:aliases w:val="2,sub-sect,H2,h2,Б2,RTC,iz2"/>
    <w:basedOn w:val="a0"/>
    <w:next w:val="a0"/>
    <w:link w:val="20"/>
    <w:uiPriority w:val="9"/>
    <w:qFormat/>
    <w:rsid w:val="003909B9"/>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aliases w:val="H3"/>
    <w:basedOn w:val="a0"/>
    <w:next w:val="a0"/>
    <w:link w:val="31"/>
    <w:uiPriority w:val="9"/>
    <w:qFormat/>
    <w:rsid w:val="00EF2A6E"/>
    <w:pPr>
      <w:keepNext/>
      <w:widowControl/>
      <w:numPr>
        <w:ilvl w:val="2"/>
        <w:numId w:val="16"/>
      </w:numPr>
      <w:suppressAutoHyphens/>
      <w:autoSpaceDE/>
      <w:autoSpaceDN/>
      <w:adjustRightInd/>
      <w:spacing w:before="120" w:after="120"/>
      <w:outlineLvl w:val="2"/>
    </w:pPr>
    <w:rPr>
      <w:rFonts w:ascii="Times New Roman" w:hAnsi="Times New Roman" w:cs="Times New Roman"/>
      <w:b/>
      <w:bCs/>
      <w:sz w:val="28"/>
      <w:szCs w:val="28"/>
    </w:rPr>
  </w:style>
  <w:style w:type="paragraph" w:styleId="4">
    <w:name w:val="heading 4"/>
    <w:basedOn w:val="a0"/>
    <w:next w:val="a0"/>
    <w:link w:val="40"/>
    <w:uiPriority w:val="9"/>
    <w:qFormat/>
    <w:rsid w:val="00EF2A6E"/>
    <w:pPr>
      <w:keepNext/>
      <w:widowControl/>
      <w:numPr>
        <w:ilvl w:val="3"/>
        <w:numId w:val="16"/>
      </w:numPr>
      <w:tabs>
        <w:tab w:val="left" w:pos="1134"/>
      </w:tabs>
      <w:suppressAutoHyphens/>
      <w:autoSpaceDE/>
      <w:autoSpaceDN/>
      <w:adjustRightInd/>
      <w:spacing w:before="240" w:after="120"/>
      <w:jc w:val="both"/>
      <w:outlineLvl w:val="3"/>
    </w:pPr>
    <w:rPr>
      <w:rFonts w:ascii="Times New Roman" w:hAnsi="Times New Roman" w:cs="Times New Roman"/>
      <w:b/>
      <w:bCs/>
      <w:i/>
      <w:iCs/>
      <w:sz w:val="28"/>
      <w:szCs w:val="28"/>
    </w:rPr>
  </w:style>
  <w:style w:type="paragraph" w:styleId="5">
    <w:name w:val="heading 5"/>
    <w:aliases w:val="H5,h5,h51,H51,h52,test,Block Label,Level 3 - i"/>
    <w:basedOn w:val="a0"/>
    <w:next w:val="a0"/>
    <w:link w:val="50"/>
    <w:uiPriority w:val="9"/>
    <w:qFormat/>
    <w:rsid w:val="00EF2A6E"/>
    <w:pPr>
      <w:keepNext/>
      <w:widowControl/>
      <w:numPr>
        <w:ilvl w:val="4"/>
        <w:numId w:val="17"/>
      </w:numPr>
      <w:tabs>
        <w:tab w:val="clear" w:pos="1008"/>
        <w:tab w:val="num" w:pos="360"/>
      </w:tabs>
      <w:suppressAutoHyphens/>
      <w:autoSpaceDE/>
      <w:autoSpaceDN/>
      <w:adjustRightInd/>
      <w:spacing w:before="60" w:line="360" w:lineRule="auto"/>
      <w:ind w:left="0" w:firstLine="0"/>
      <w:jc w:val="both"/>
      <w:outlineLvl w:val="4"/>
    </w:pPr>
    <w:rPr>
      <w:rFonts w:ascii="Times New Roman" w:hAnsi="Times New Roman" w:cs="Times New Roman"/>
      <w:b/>
      <w:bCs/>
      <w:sz w:val="26"/>
      <w:szCs w:val="26"/>
    </w:rPr>
  </w:style>
  <w:style w:type="paragraph" w:styleId="6">
    <w:name w:val="heading 6"/>
    <w:aliases w:val="RTC 6"/>
    <w:basedOn w:val="a0"/>
    <w:next w:val="a0"/>
    <w:link w:val="60"/>
    <w:uiPriority w:val="9"/>
    <w:qFormat/>
    <w:rsid w:val="00EF2A6E"/>
    <w:pPr>
      <w:numPr>
        <w:ilvl w:val="5"/>
        <w:numId w:val="17"/>
      </w:numPr>
      <w:tabs>
        <w:tab w:val="clear" w:pos="1152"/>
        <w:tab w:val="num" w:pos="360"/>
      </w:tabs>
      <w:suppressAutoHyphens/>
      <w:autoSpaceDE/>
      <w:autoSpaceDN/>
      <w:adjustRightInd/>
      <w:spacing w:before="240" w:after="60" w:line="360" w:lineRule="auto"/>
      <w:ind w:left="0" w:firstLine="0"/>
      <w:jc w:val="both"/>
      <w:outlineLvl w:val="5"/>
    </w:pPr>
    <w:rPr>
      <w:rFonts w:ascii="Times New Roman" w:hAnsi="Times New Roman" w:cs="Times New Roman"/>
      <w:b/>
      <w:bCs/>
      <w:sz w:val="22"/>
      <w:szCs w:val="22"/>
    </w:rPr>
  </w:style>
  <w:style w:type="paragraph" w:styleId="7">
    <w:name w:val="heading 7"/>
    <w:aliases w:val="RTC7"/>
    <w:basedOn w:val="a0"/>
    <w:next w:val="a0"/>
    <w:link w:val="70"/>
    <w:uiPriority w:val="9"/>
    <w:qFormat/>
    <w:rsid w:val="00EF2A6E"/>
    <w:pPr>
      <w:numPr>
        <w:ilvl w:val="6"/>
        <w:numId w:val="17"/>
      </w:numPr>
      <w:tabs>
        <w:tab w:val="clear" w:pos="1296"/>
        <w:tab w:val="num" w:pos="360"/>
      </w:tabs>
      <w:suppressAutoHyphens/>
      <w:autoSpaceDE/>
      <w:autoSpaceDN/>
      <w:adjustRightInd/>
      <w:spacing w:before="240" w:after="60" w:line="360" w:lineRule="auto"/>
      <w:ind w:left="0" w:firstLine="0"/>
      <w:jc w:val="both"/>
      <w:outlineLvl w:val="6"/>
    </w:pPr>
    <w:rPr>
      <w:rFonts w:ascii="Times New Roman" w:hAnsi="Times New Roman" w:cs="Times New Roman"/>
      <w:sz w:val="26"/>
      <w:szCs w:val="26"/>
    </w:rPr>
  </w:style>
  <w:style w:type="paragraph" w:styleId="8">
    <w:name w:val="heading 8"/>
    <w:basedOn w:val="a0"/>
    <w:next w:val="a0"/>
    <w:link w:val="80"/>
    <w:uiPriority w:val="9"/>
    <w:qFormat/>
    <w:rsid w:val="00EF2A6E"/>
    <w:pPr>
      <w:numPr>
        <w:ilvl w:val="7"/>
        <w:numId w:val="17"/>
      </w:numPr>
      <w:tabs>
        <w:tab w:val="clear" w:pos="1440"/>
        <w:tab w:val="num" w:pos="360"/>
      </w:tabs>
      <w:suppressAutoHyphens/>
      <w:autoSpaceDE/>
      <w:autoSpaceDN/>
      <w:adjustRightInd/>
      <w:spacing w:before="240" w:after="60" w:line="360" w:lineRule="auto"/>
      <w:ind w:left="0" w:firstLine="0"/>
      <w:jc w:val="both"/>
      <w:outlineLvl w:val="7"/>
    </w:pPr>
    <w:rPr>
      <w:rFonts w:ascii="Times New Roman" w:hAnsi="Times New Roman" w:cs="Times New Roman"/>
      <w:i/>
      <w:iCs/>
      <w:sz w:val="26"/>
      <w:szCs w:val="26"/>
    </w:rPr>
  </w:style>
  <w:style w:type="paragraph" w:styleId="9">
    <w:name w:val="heading 9"/>
    <w:basedOn w:val="a0"/>
    <w:next w:val="a0"/>
    <w:link w:val="90"/>
    <w:uiPriority w:val="9"/>
    <w:qFormat/>
    <w:rsid w:val="00EF2A6E"/>
    <w:pPr>
      <w:numPr>
        <w:ilvl w:val="8"/>
        <w:numId w:val="17"/>
      </w:numPr>
      <w:tabs>
        <w:tab w:val="clear" w:pos="1584"/>
        <w:tab w:val="num" w:pos="360"/>
      </w:tabs>
      <w:suppressAutoHyphens/>
      <w:autoSpaceDE/>
      <w:autoSpaceDN/>
      <w:adjustRightInd/>
      <w:spacing w:before="240" w:after="60" w:line="360" w:lineRule="auto"/>
      <w:ind w:left="0" w:firstLine="0"/>
      <w:jc w:val="both"/>
      <w:outlineLvl w:val="8"/>
    </w:pPr>
    <w:rPr>
      <w:rFonts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locked/>
    <w:rsid w:val="003909B9"/>
    <w:rPr>
      <w:rFonts w:ascii="Cambria" w:hAnsi="Cambria" w:cs="Times New Roman"/>
      <w:b/>
      <w:kern w:val="32"/>
      <w:sz w:val="32"/>
      <w:lang w:val="x-none" w:eastAsia="ru-RU"/>
    </w:rPr>
  </w:style>
  <w:style w:type="character" w:customStyle="1" w:styleId="11">
    <w:name w:val="Тема примечания Знак1"/>
    <w:uiPriority w:val="99"/>
    <w:semiHidden/>
    <w:rsid w:val="00903257"/>
    <w:rPr>
      <w:rFonts w:ascii="Arial" w:hAnsi="Arial"/>
      <w:b/>
      <w:sz w:val="20"/>
      <w:lang w:val="x-none" w:eastAsia="ru-RU"/>
    </w:rPr>
  </w:style>
  <w:style w:type="character" w:customStyle="1" w:styleId="31">
    <w:name w:val="Заголовок 3 Знак"/>
    <w:aliases w:val="H3 Знак"/>
    <w:basedOn w:val="a1"/>
    <w:link w:val="3"/>
    <w:uiPriority w:val="9"/>
    <w:locked/>
    <w:rsid w:val="00EF2A6E"/>
    <w:rPr>
      <w:rFonts w:ascii="Times New Roman" w:hAnsi="Times New Roman" w:cs="Times New Roman"/>
      <w:b/>
      <w:bCs/>
      <w:sz w:val="28"/>
      <w:szCs w:val="28"/>
    </w:rPr>
  </w:style>
  <w:style w:type="character" w:customStyle="1" w:styleId="40">
    <w:name w:val="Заголовок 4 Знак"/>
    <w:basedOn w:val="a1"/>
    <w:link w:val="4"/>
    <w:uiPriority w:val="9"/>
    <w:locked/>
    <w:rsid w:val="00EF2A6E"/>
    <w:rPr>
      <w:rFonts w:ascii="Times New Roman" w:hAnsi="Times New Roman" w:cs="Times New Roman"/>
      <w:b/>
      <w:bCs/>
      <w:i/>
      <w:iCs/>
      <w:sz w:val="28"/>
      <w:szCs w:val="28"/>
    </w:rPr>
  </w:style>
  <w:style w:type="character" w:customStyle="1" w:styleId="50">
    <w:name w:val="Заголовок 5 Знак"/>
    <w:aliases w:val="H5 Знак,h5 Знак,h51 Знак,H51 Знак,h52 Знак,test Знак,Block Label Знак,Level 3 - i Знак"/>
    <w:basedOn w:val="a1"/>
    <w:link w:val="5"/>
    <w:uiPriority w:val="9"/>
    <w:locked/>
    <w:rsid w:val="00EF2A6E"/>
    <w:rPr>
      <w:rFonts w:ascii="Times New Roman" w:hAnsi="Times New Roman" w:cs="Times New Roman"/>
      <w:b/>
      <w:bCs/>
      <w:sz w:val="26"/>
      <w:szCs w:val="26"/>
    </w:rPr>
  </w:style>
  <w:style w:type="character" w:customStyle="1" w:styleId="60">
    <w:name w:val="Заголовок 6 Знак"/>
    <w:aliases w:val="RTC 6 Знак"/>
    <w:basedOn w:val="a1"/>
    <w:link w:val="6"/>
    <w:uiPriority w:val="9"/>
    <w:locked/>
    <w:rsid w:val="00EF2A6E"/>
    <w:rPr>
      <w:rFonts w:ascii="Times New Roman" w:hAnsi="Times New Roman" w:cs="Times New Roman"/>
      <w:b/>
      <w:bCs/>
      <w:sz w:val="22"/>
      <w:szCs w:val="22"/>
    </w:rPr>
  </w:style>
  <w:style w:type="character" w:customStyle="1" w:styleId="70">
    <w:name w:val="Заголовок 7 Знак"/>
    <w:aliases w:val="RTC7 Знак"/>
    <w:basedOn w:val="a1"/>
    <w:link w:val="7"/>
    <w:uiPriority w:val="9"/>
    <w:locked/>
    <w:rsid w:val="00EF2A6E"/>
    <w:rPr>
      <w:rFonts w:ascii="Times New Roman" w:hAnsi="Times New Roman" w:cs="Times New Roman"/>
      <w:sz w:val="26"/>
      <w:szCs w:val="26"/>
    </w:rPr>
  </w:style>
  <w:style w:type="character" w:customStyle="1" w:styleId="80">
    <w:name w:val="Заголовок 8 Знак"/>
    <w:basedOn w:val="a1"/>
    <w:link w:val="8"/>
    <w:uiPriority w:val="9"/>
    <w:locked/>
    <w:rsid w:val="00EF2A6E"/>
    <w:rPr>
      <w:rFonts w:ascii="Times New Roman" w:hAnsi="Times New Roman" w:cs="Times New Roman"/>
      <w:i/>
      <w:iCs/>
      <w:sz w:val="26"/>
      <w:szCs w:val="26"/>
    </w:rPr>
  </w:style>
  <w:style w:type="character" w:customStyle="1" w:styleId="90">
    <w:name w:val="Заголовок 9 Знак"/>
    <w:basedOn w:val="a1"/>
    <w:link w:val="9"/>
    <w:uiPriority w:val="9"/>
    <w:locked/>
    <w:rsid w:val="00EF2A6E"/>
    <w:rPr>
      <w:rFonts w:ascii="Arial" w:hAnsi="Arial" w:cs="Times New Roman"/>
      <w:sz w:val="22"/>
      <w:szCs w:val="22"/>
    </w:rPr>
  </w:style>
  <w:style w:type="paragraph" w:customStyle="1" w:styleId="NoSpacing1">
    <w:name w:val="No Spacing1"/>
    <w:uiPriority w:val="99"/>
    <w:rsid w:val="00903257"/>
    <w:rPr>
      <w:rFonts w:cs="Times New Roman"/>
      <w:sz w:val="22"/>
      <w:szCs w:val="22"/>
      <w:lang w:eastAsia="en-US"/>
    </w:rPr>
  </w:style>
  <w:style w:type="character" w:customStyle="1" w:styleId="HeaderChar">
    <w:name w:val="Header Char"/>
    <w:uiPriority w:val="99"/>
    <w:semiHidden/>
    <w:locked/>
    <w:rsid w:val="00903257"/>
    <w:rPr>
      <w:rFonts w:ascii="Arial" w:hAnsi="Arial"/>
      <w:sz w:val="20"/>
    </w:rPr>
  </w:style>
  <w:style w:type="character" w:customStyle="1" w:styleId="12">
    <w:name w:val="Текст примечания Знак1"/>
    <w:uiPriority w:val="99"/>
    <w:semiHidden/>
    <w:rsid w:val="00903257"/>
    <w:rPr>
      <w:rFonts w:ascii="Arial" w:hAnsi="Arial"/>
      <w:sz w:val="20"/>
      <w:lang w:val="x-none" w:eastAsia="ru-RU"/>
    </w:rPr>
  </w:style>
  <w:style w:type="character" w:customStyle="1" w:styleId="TitleChar">
    <w:name w:val="Title Char"/>
    <w:uiPriority w:val="99"/>
    <w:locked/>
    <w:rsid w:val="00903257"/>
    <w:rPr>
      <w:rFonts w:ascii="Cambria" w:hAnsi="Cambria"/>
      <w:b/>
      <w:kern w:val="28"/>
      <w:sz w:val="32"/>
    </w:rPr>
  </w:style>
  <w:style w:type="character" w:customStyle="1" w:styleId="Heading1Char">
    <w:name w:val="Heading 1 Char"/>
    <w:uiPriority w:val="99"/>
    <w:locked/>
    <w:rsid w:val="00903257"/>
    <w:rPr>
      <w:rFonts w:ascii="Cambria" w:hAnsi="Cambria"/>
      <w:b/>
      <w:kern w:val="32"/>
      <w:sz w:val="32"/>
    </w:rPr>
  </w:style>
  <w:style w:type="paragraph" w:customStyle="1" w:styleId="-">
    <w:name w:val="_Маркер (номер) - с заголовком"/>
    <w:basedOn w:val="a0"/>
    <w:uiPriority w:val="99"/>
    <w:rsid w:val="00DE0FF4"/>
    <w:pPr>
      <w:widowControl/>
      <w:autoSpaceDE/>
      <w:autoSpaceDN/>
      <w:adjustRightInd/>
      <w:spacing w:before="240" w:after="60" w:line="360" w:lineRule="auto"/>
    </w:pPr>
    <w:rPr>
      <w:rFonts w:ascii="Times New Roman" w:hAnsi="Times New Roman" w:cs="Times New Roman"/>
      <w:b/>
      <w:bCs/>
      <w:sz w:val="24"/>
    </w:rPr>
  </w:style>
  <w:style w:type="character" w:customStyle="1" w:styleId="defaultlabelstyle3">
    <w:name w:val="defaultlabelstyle3"/>
    <w:rsid w:val="007B67C1"/>
    <w:rPr>
      <w:rFonts w:ascii="Verdana" w:hAnsi="Verdana"/>
      <w:color w:val="333333"/>
    </w:rPr>
  </w:style>
  <w:style w:type="table" w:styleId="a4">
    <w:name w:val="Table Grid"/>
    <w:basedOn w:val="a2"/>
    <w:uiPriority w:val="99"/>
    <w:locked/>
    <w:rsid w:val="006B4DAE"/>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8A1D3C"/>
    <w:rPr>
      <w:rFonts w:ascii="Arial" w:hAnsi="Arial"/>
      <w:b/>
      <w:sz w:val="20"/>
      <w:lang w:val="x-none" w:eastAsia="ru-RU"/>
    </w:rPr>
  </w:style>
  <w:style w:type="character" w:customStyle="1" w:styleId="13">
    <w:name w:val="Знак Знак1"/>
    <w:uiPriority w:val="99"/>
    <w:semiHidden/>
    <w:locked/>
    <w:rsid w:val="008A1D3C"/>
    <w:rPr>
      <w:rFonts w:ascii="Tahoma" w:hAnsi="Tahoma"/>
      <w:sz w:val="16"/>
      <w:lang w:val="x-none" w:eastAsia="ru-RU"/>
    </w:rPr>
  </w:style>
  <w:style w:type="character" w:customStyle="1" w:styleId="21">
    <w:name w:val="Знак Знак21"/>
    <w:uiPriority w:val="99"/>
    <w:locked/>
    <w:rsid w:val="008A1D3C"/>
    <w:rPr>
      <w:rFonts w:ascii="Consolas" w:hAnsi="Consolas"/>
      <w:sz w:val="21"/>
    </w:rPr>
  </w:style>
  <w:style w:type="character" w:customStyle="1" w:styleId="310">
    <w:name w:val="Знак Знак31"/>
    <w:uiPriority w:val="99"/>
    <w:locked/>
    <w:rsid w:val="008A1D3C"/>
    <w:rPr>
      <w:rFonts w:ascii="Courier New" w:hAnsi="Courier New"/>
      <w:sz w:val="20"/>
      <w:lang w:val="x-none" w:eastAsia="ru-RU"/>
    </w:rPr>
  </w:style>
  <w:style w:type="character" w:customStyle="1" w:styleId="41">
    <w:name w:val="Знак Знак41"/>
    <w:uiPriority w:val="99"/>
    <w:locked/>
    <w:rsid w:val="008A1D3C"/>
    <w:rPr>
      <w:rFonts w:ascii="Arial" w:hAnsi="Arial"/>
      <w:sz w:val="20"/>
      <w:lang w:val="x-none" w:eastAsia="ru-RU"/>
    </w:rPr>
  </w:style>
  <w:style w:type="character" w:customStyle="1" w:styleId="51">
    <w:name w:val="Знак Знак51"/>
    <w:uiPriority w:val="99"/>
    <w:locked/>
    <w:rsid w:val="008A1D3C"/>
    <w:rPr>
      <w:rFonts w:ascii="Arial" w:hAnsi="Arial"/>
      <w:sz w:val="20"/>
      <w:lang w:val="x-none" w:eastAsia="ru-RU"/>
    </w:rPr>
  </w:style>
  <w:style w:type="character" w:customStyle="1" w:styleId="61">
    <w:name w:val="Знак Знак61"/>
    <w:uiPriority w:val="99"/>
    <w:locked/>
    <w:rsid w:val="008A1D3C"/>
    <w:rPr>
      <w:rFonts w:ascii="Times New Roman" w:hAnsi="Times New Roman"/>
      <w:sz w:val="20"/>
      <w:lang w:val="x-none" w:eastAsia="ru-RU"/>
    </w:rPr>
  </w:style>
  <w:style w:type="character" w:customStyle="1" w:styleId="71">
    <w:name w:val="Знак Знак71"/>
    <w:uiPriority w:val="99"/>
    <w:locked/>
    <w:rsid w:val="008A1D3C"/>
    <w:rPr>
      <w:rFonts w:ascii="Arial" w:hAnsi="Arial"/>
      <w:sz w:val="16"/>
      <w:lang w:val="x-none" w:eastAsia="ru-RU"/>
    </w:rPr>
  </w:style>
  <w:style w:type="character" w:customStyle="1" w:styleId="a5">
    <w:name w:val="текст Знак Знак"/>
    <w:uiPriority w:val="99"/>
    <w:locked/>
    <w:rsid w:val="008A1D3C"/>
    <w:rPr>
      <w:rFonts w:ascii="Arial" w:hAnsi="Arial"/>
      <w:sz w:val="20"/>
      <w:lang w:val="x-none" w:eastAsia="ru-RU"/>
    </w:rPr>
  </w:style>
  <w:style w:type="character" w:customStyle="1" w:styleId="81">
    <w:name w:val="Знак Знак81"/>
    <w:uiPriority w:val="99"/>
    <w:locked/>
    <w:rsid w:val="008A1D3C"/>
    <w:rPr>
      <w:rFonts w:ascii="Times New Roman" w:hAnsi="Times New Roman"/>
      <w:b/>
      <w:sz w:val="24"/>
      <w:lang w:val="x-none" w:eastAsia="ru-RU"/>
    </w:rPr>
  </w:style>
  <w:style w:type="paragraph" w:customStyle="1" w:styleId="font6">
    <w:name w:val="font6"/>
    <w:basedOn w:val="a0"/>
    <w:rsid w:val="00FB375B"/>
    <w:pPr>
      <w:widowControl/>
      <w:autoSpaceDE/>
      <w:autoSpaceDN/>
      <w:adjustRightInd/>
      <w:spacing w:before="100" w:beforeAutospacing="1" w:after="100" w:afterAutospacing="1"/>
    </w:pPr>
    <w:rPr>
      <w:rFonts w:ascii="Arial CYR" w:hAnsi="Arial CYR" w:cs="Arial CYR"/>
      <w:sz w:val="24"/>
      <w:szCs w:val="24"/>
    </w:rPr>
  </w:style>
  <w:style w:type="paragraph" w:styleId="a6">
    <w:name w:val="caption"/>
    <w:basedOn w:val="a0"/>
    <w:next w:val="a0"/>
    <w:uiPriority w:val="35"/>
    <w:qFormat/>
    <w:rsid w:val="00FB375B"/>
    <w:pPr>
      <w:widowControl/>
      <w:adjustRightInd/>
      <w:spacing w:before="360"/>
    </w:pPr>
    <w:rPr>
      <w:rFonts w:ascii="Times New Roman" w:hAnsi="Times New Roman" w:cs="Times New Roman"/>
      <w:sz w:val="24"/>
      <w:szCs w:val="24"/>
    </w:rPr>
  </w:style>
  <w:style w:type="character" w:styleId="a7">
    <w:name w:val="annotation reference"/>
    <w:basedOn w:val="a1"/>
    <w:uiPriority w:val="99"/>
    <w:rsid w:val="00EF2A6E"/>
    <w:rPr>
      <w:rFonts w:cs="Times New Roman"/>
      <w:sz w:val="16"/>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EF2A6E"/>
    <w:rPr>
      <w:rFonts w:ascii="Times New Roman" w:hAnsi="Times New Roman"/>
      <w:b/>
      <w:sz w:val="32"/>
      <w:lang w:val="x-none" w:eastAsia="ru-RU"/>
    </w:rPr>
  </w:style>
  <w:style w:type="paragraph" w:customStyle="1" w:styleId="a8">
    <w:name w:val="a"/>
    <w:basedOn w:val="a0"/>
    <w:uiPriority w:val="99"/>
    <w:rsid w:val="00EF2A6E"/>
    <w:pPr>
      <w:widowControl/>
      <w:autoSpaceDE/>
      <w:autoSpaceDN/>
      <w:adjustRightInd/>
      <w:snapToGrid w:val="0"/>
      <w:spacing w:line="360" w:lineRule="auto"/>
      <w:ind w:left="1701" w:hanging="567"/>
      <w:jc w:val="both"/>
    </w:pPr>
    <w:rPr>
      <w:rFonts w:ascii="Times New Roman" w:hAnsi="Times New Roman" w:cs="Times New Roman"/>
      <w:sz w:val="28"/>
      <w:szCs w:val="28"/>
    </w:rPr>
  </w:style>
  <w:style w:type="paragraph" w:styleId="a9">
    <w:name w:val="Plain Text"/>
    <w:basedOn w:val="a0"/>
    <w:link w:val="aa"/>
    <w:uiPriority w:val="99"/>
    <w:rsid w:val="00EF2A6E"/>
    <w:pPr>
      <w:widowControl/>
      <w:autoSpaceDE/>
      <w:autoSpaceDN/>
      <w:adjustRightInd/>
    </w:pPr>
    <w:rPr>
      <w:rFonts w:ascii="Consolas" w:hAnsi="Consolas" w:cs="Times New Roman"/>
      <w:sz w:val="21"/>
      <w:szCs w:val="21"/>
      <w:lang w:eastAsia="en-US"/>
    </w:rPr>
  </w:style>
  <w:style w:type="character" w:customStyle="1" w:styleId="aa">
    <w:name w:val="Текст Знак"/>
    <w:basedOn w:val="a1"/>
    <w:link w:val="a9"/>
    <w:uiPriority w:val="99"/>
    <w:locked/>
    <w:rsid w:val="00EF2A6E"/>
    <w:rPr>
      <w:rFonts w:ascii="Consolas" w:hAnsi="Consolas" w:cs="Times New Roman"/>
      <w:sz w:val="21"/>
      <w:lang w:val="x-none" w:eastAsia="en-US"/>
    </w:rPr>
  </w:style>
  <w:style w:type="paragraph" w:customStyle="1" w:styleId="33">
    <w:name w:val="3 Знак"/>
    <w:basedOn w:val="a0"/>
    <w:uiPriority w:val="99"/>
    <w:rsid w:val="00EF2A6E"/>
    <w:pPr>
      <w:widowControl/>
      <w:autoSpaceDE/>
      <w:autoSpaceDN/>
      <w:adjustRightInd/>
      <w:spacing w:after="160" w:line="240" w:lineRule="exact"/>
    </w:pPr>
    <w:rPr>
      <w:rFonts w:ascii="Verdana" w:hAnsi="Verdana" w:cs="Verdana"/>
      <w:lang w:val="en-US" w:eastAsia="en-US"/>
    </w:rPr>
  </w:style>
  <w:style w:type="paragraph" w:customStyle="1" w:styleId="14">
    <w:name w:val="Знак1"/>
    <w:basedOn w:val="a0"/>
    <w:uiPriority w:val="99"/>
    <w:rsid w:val="00EF2A6E"/>
    <w:pPr>
      <w:widowControl/>
      <w:autoSpaceDE/>
      <w:autoSpaceDN/>
      <w:adjustRightInd/>
      <w:spacing w:after="160" w:line="240" w:lineRule="exact"/>
    </w:pPr>
    <w:rPr>
      <w:rFonts w:ascii="Verdana" w:hAnsi="Verdana" w:cs="Verdana"/>
      <w:lang w:val="en-US" w:eastAsia="en-US"/>
    </w:rPr>
  </w:style>
  <w:style w:type="paragraph" w:styleId="ab">
    <w:name w:val="Block Text"/>
    <w:basedOn w:val="a0"/>
    <w:uiPriority w:val="99"/>
    <w:rsid w:val="00EF2A6E"/>
    <w:pPr>
      <w:widowControl/>
      <w:autoSpaceDE/>
      <w:autoSpaceDN/>
      <w:adjustRightInd/>
      <w:ind w:left="-360" w:right="-511" w:firstLine="900"/>
      <w:jc w:val="both"/>
    </w:pPr>
    <w:rPr>
      <w:rFonts w:ascii="Times New Roman" w:hAnsi="Times New Roman" w:cs="Times New Roman"/>
      <w:sz w:val="24"/>
      <w:szCs w:val="24"/>
      <w:lang w:eastAsia="en-US"/>
    </w:rPr>
  </w:style>
  <w:style w:type="paragraph" w:styleId="HTML">
    <w:name w:val="HTML Preformatted"/>
    <w:basedOn w:val="a0"/>
    <w:link w:val="HTML0"/>
    <w:uiPriority w:val="99"/>
    <w:rsid w:val="00EF2A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rPr>
  </w:style>
  <w:style w:type="character" w:customStyle="1" w:styleId="HTML0">
    <w:name w:val="Стандартный HTML Знак"/>
    <w:basedOn w:val="a1"/>
    <w:link w:val="HTML"/>
    <w:uiPriority w:val="99"/>
    <w:locked/>
    <w:rsid w:val="00EF2A6E"/>
    <w:rPr>
      <w:rFonts w:ascii="Courier New" w:hAnsi="Courier New" w:cs="Times New Roman"/>
    </w:rPr>
  </w:style>
  <w:style w:type="paragraph" w:styleId="a">
    <w:name w:val="List Bullet"/>
    <w:basedOn w:val="a0"/>
    <w:uiPriority w:val="99"/>
    <w:rsid w:val="00EF2A6E"/>
    <w:pPr>
      <w:widowControl/>
      <w:numPr>
        <w:numId w:val="1"/>
      </w:numPr>
      <w:tabs>
        <w:tab w:val="clear" w:pos="360"/>
        <w:tab w:val="num" w:pos="926"/>
        <w:tab w:val="num" w:pos="1800"/>
      </w:tabs>
      <w:autoSpaceDE/>
      <w:autoSpaceDN/>
      <w:adjustRightInd/>
    </w:pPr>
    <w:rPr>
      <w:rFonts w:ascii="Times New Roman" w:hAnsi="Times New Roman" w:cs="Times New Roman"/>
      <w:sz w:val="24"/>
      <w:szCs w:val="24"/>
    </w:rPr>
  </w:style>
  <w:style w:type="paragraph" w:customStyle="1" w:styleId="15">
    <w:name w:val="Знак Знак Знак1"/>
    <w:basedOn w:val="a0"/>
    <w:rsid w:val="00EF2A6E"/>
    <w:pPr>
      <w:widowControl/>
      <w:tabs>
        <w:tab w:val="num" w:pos="360"/>
      </w:tabs>
      <w:autoSpaceDE/>
      <w:autoSpaceDN/>
      <w:adjustRightInd/>
      <w:spacing w:after="160" w:line="240" w:lineRule="exact"/>
    </w:pPr>
    <w:rPr>
      <w:rFonts w:ascii="Verdana" w:hAnsi="Verdana" w:cs="Verdana"/>
      <w:lang w:val="en-US" w:eastAsia="en-US"/>
    </w:rPr>
  </w:style>
  <w:style w:type="paragraph" w:customStyle="1" w:styleId="Noeeu14">
    <w:name w:val="Noeeu14"/>
    <w:basedOn w:val="a0"/>
    <w:uiPriority w:val="99"/>
    <w:rsid w:val="00EF2A6E"/>
    <w:pPr>
      <w:widowControl/>
      <w:overflowPunct w:val="0"/>
      <w:spacing w:line="264" w:lineRule="auto"/>
      <w:ind w:firstLine="720"/>
      <w:jc w:val="both"/>
      <w:textAlignment w:val="baseline"/>
    </w:pPr>
    <w:rPr>
      <w:rFonts w:ascii="Times New Roman" w:hAnsi="Times New Roman" w:cs="Times New Roman"/>
      <w:sz w:val="28"/>
    </w:rPr>
  </w:style>
  <w:style w:type="character" w:customStyle="1" w:styleId="ac">
    <w:name w:val="Т Знак"/>
    <w:link w:val="ad"/>
    <w:uiPriority w:val="99"/>
    <w:locked/>
    <w:rsid w:val="00EF2A6E"/>
    <w:rPr>
      <w:rFonts w:ascii="Times New Roman" w:hAnsi="Times New Roman"/>
      <w:sz w:val="24"/>
    </w:rPr>
  </w:style>
  <w:style w:type="paragraph" w:customStyle="1" w:styleId="ad">
    <w:name w:val="Т"/>
    <w:basedOn w:val="a0"/>
    <w:link w:val="ac"/>
    <w:uiPriority w:val="99"/>
    <w:rsid w:val="00EF2A6E"/>
    <w:pPr>
      <w:autoSpaceDE/>
      <w:autoSpaceDN/>
      <w:adjustRightInd/>
      <w:ind w:firstLine="709"/>
      <w:jc w:val="both"/>
    </w:pPr>
    <w:rPr>
      <w:rFonts w:ascii="Times New Roman" w:hAnsi="Times New Roman" w:cs="Times New Roman"/>
      <w:sz w:val="24"/>
    </w:rPr>
  </w:style>
  <w:style w:type="paragraph" w:customStyle="1" w:styleId="BodyTextIndent21">
    <w:name w:val="Body Text Indent 21"/>
    <w:basedOn w:val="a0"/>
    <w:rsid w:val="00EF2A6E"/>
    <w:pPr>
      <w:widowControl/>
      <w:autoSpaceDE/>
      <w:autoSpaceDN/>
      <w:adjustRightInd/>
      <w:ind w:firstLine="720"/>
    </w:pPr>
    <w:rPr>
      <w:rFonts w:ascii="Times New Roman" w:hAnsi="Times New Roman" w:cs="Times New Roman"/>
      <w:sz w:val="26"/>
    </w:rPr>
  </w:style>
  <w:style w:type="paragraph" w:customStyle="1" w:styleId="ae">
    <w:name w:val="Стиль начало"/>
    <w:basedOn w:val="a0"/>
    <w:uiPriority w:val="99"/>
    <w:rsid w:val="00EF2A6E"/>
    <w:pPr>
      <w:autoSpaceDE/>
      <w:autoSpaceDN/>
      <w:adjustRightInd/>
      <w:spacing w:line="264" w:lineRule="auto"/>
    </w:pPr>
    <w:rPr>
      <w:rFonts w:ascii="Times New Roman" w:hAnsi="Times New Roman" w:cs="Times New Roman"/>
      <w:sz w:val="28"/>
    </w:rPr>
  </w:style>
  <w:style w:type="paragraph" w:customStyle="1" w:styleId="ConsPlusNonformat">
    <w:name w:val="ConsPlusNonformat"/>
    <w:uiPriority w:val="99"/>
    <w:rsid w:val="00EF2A6E"/>
    <w:pPr>
      <w:widowControl w:val="0"/>
      <w:autoSpaceDE w:val="0"/>
      <w:autoSpaceDN w:val="0"/>
      <w:adjustRightInd w:val="0"/>
    </w:pPr>
    <w:rPr>
      <w:rFonts w:ascii="Courier New" w:hAnsi="Courier New" w:cs="Courier New"/>
    </w:rPr>
  </w:style>
  <w:style w:type="paragraph" w:customStyle="1" w:styleId="af">
    <w:name w:val="Íîðìàëüíûé"/>
    <w:uiPriority w:val="99"/>
    <w:rsid w:val="00EF2A6E"/>
    <w:rPr>
      <w:rFonts w:ascii="Times New Roman" w:hAnsi="Times New Roman" w:cs="Times New Roman"/>
      <w:sz w:val="24"/>
      <w:szCs w:val="24"/>
      <w:lang w:val="en-GB"/>
    </w:rPr>
  </w:style>
  <w:style w:type="paragraph" w:customStyle="1" w:styleId="ConsNormal">
    <w:name w:val="ConsNormal"/>
    <w:uiPriority w:val="99"/>
    <w:rsid w:val="00EF2A6E"/>
    <w:pPr>
      <w:widowControl w:val="0"/>
      <w:autoSpaceDE w:val="0"/>
      <w:autoSpaceDN w:val="0"/>
      <w:adjustRightInd w:val="0"/>
      <w:ind w:firstLine="720"/>
    </w:pPr>
    <w:rPr>
      <w:rFonts w:ascii="Arial" w:hAnsi="Arial" w:cs="Arial"/>
    </w:rPr>
  </w:style>
  <w:style w:type="paragraph" w:customStyle="1" w:styleId="-0">
    <w:name w:val="Контракт-подпункт"/>
    <w:basedOn w:val="a0"/>
    <w:uiPriority w:val="99"/>
    <w:rsid w:val="00EF2A6E"/>
    <w:pPr>
      <w:widowControl/>
      <w:tabs>
        <w:tab w:val="num" w:pos="720"/>
        <w:tab w:val="left" w:pos="1134"/>
      </w:tabs>
      <w:autoSpaceDE/>
      <w:autoSpaceDN/>
      <w:adjustRightInd/>
      <w:spacing w:line="360" w:lineRule="auto"/>
      <w:ind w:left="720" w:hanging="720"/>
      <w:jc w:val="both"/>
    </w:pPr>
    <w:rPr>
      <w:rFonts w:ascii="Times New Roman" w:hAnsi="Times New Roman" w:cs="Times New Roman"/>
      <w:sz w:val="24"/>
      <w:szCs w:val="24"/>
    </w:rPr>
  </w:style>
  <w:style w:type="paragraph" w:customStyle="1" w:styleId="-1">
    <w:name w:val="Контракт-пункт"/>
    <w:basedOn w:val="a0"/>
    <w:uiPriority w:val="99"/>
    <w:rsid w:val="00EF2A6E"/>
    <w:pPr>
      <w:widowControl/>
      <w:tabs>
        <w:tab w:val="num" w:pos="576"/>
        <w:tab w:val="left" w:pos="1134"/>
      </w:tabs>
      <w:autoSpaceDE/>
      <w:autoSpaceDN/>
      <w:adjustRightInd/>
      <w:spacing w:line="360" w:lineRule="auto"/>
      <w:ind w:left="576" w:hanging="576"/>
      <w:jc w:val="both"/>
    </w:pPr>
    <w:rPr>
      <w:rFonts w:ascii="Times New Roman" w:hAnsi="Times New Roman" w:cs="Times New Roman"/>
      <w:sz w:val="24"/>
      <w:szCs w:val="24"/>
    </w:rPr>
  </w:style>
  <w:style w:type="paragraph" w:styleId="af0">
    <w:name w:val="Normal (Web)"/>
    <w:basedOn w:val="a0"/>
    <w:uiPriority w:val="99"/>
    <w:rsid w:val="00EF2A6E"/>
    <w:pPr>
      <w:widowControl/>
      <w:autoSpaceDE/>
      <w:autoSpaceDN/>
      <w:adjustRightInd/>
      <w:spacing w:before="100" w:beforeAutospacing="1" w:after="100" w:afterAutospacing="1"/>
    </w:pPr>
    <w:rPr>
      <w:color w:val="000000"/>
      <w:sz w:val="26"/>
      <w:szCs w:val="26"/>
    </w:rPr>
  </w:style>
  <w:style w:type="paragraph" w:customStyle="1" w:styleId="lev2">
    <w:name w:val="lev2"/>
    <w:basedOn w:val="af1"/>
    <w:uiPriority w:val="99"/>
    <w:rsid w:val="00EF2A6E"/>
    <w:pPr>
      <w:widowControl/>
      <w:numPr>
        <w:ilvl w:val="1"/>
        <w:numId w:val="20"/>
      </w:numPr>
      <w:autoSpaceDE/>
      <w:autoSpaceDN/>
      <w:adjustRightInd/>
      <w:spacing w:after="0"/>
      <w:jc w:val="both"/>
    </w:pPr>
    <w:rPr>
      <w:rFonts w:ascii="Times New Roman" w:hAnsi="Times New Roman"/>
      <w:color w:val="000000"/>
      <w:sz w:val="24"/>
      <w:szCs w:val="24"/>
    </w:rPr>
  </w:style>
  <w:style w:type="paragraph" w:customStyle="1" w:styleId="-4">
    <w:name w:val="пункт-4"/>
    <w:basedOn w:val="a0"/>
    <w:uiPriority w:val="99"/>
    <w:rsid w:val="00EF2A6E"/>
    <w:pPr>
      <w:widowControl/>
      <w:numPr>
        <w:ilvl w:val="3"/>
        <w:numId w:val="19"/>
      </w:numPr>
      <w:tabs>
        <w:tab w:val="clear" w:pos="1134"/>
        <w:tab w:val="num" w:pos="1418"/>
      </w:tabs>
      <w:autoSpaceDE/>
      <w:autoSpaceDN/>
      <w:adjustRightInd/>
      <w:spacing w:line="360" w:lineRule="auto"/>
      <w:ind w:left="1418" w:hanging="1418"/>
      <w:jc w:val="both"/>
    </w:pPr>
    <w:rPr>
      <w:rFonts w:ascii="Times New Roman" w:hAnsi="Times New Roman" w:cs="Times New Roman"/>
      <w:sz w:val="24"/>
      <w:szCs w:val="24"/>
    </w:rPr>
  </w:style>
  <w:style w:type="paragraph" w:customStyle="1" w:styleId="af2">
    <w:name w:val="Подпункт"/>
    <w:basedOn w:val="af3"/>
    <w:uiPriority w:val="99"/>
    <w:rsid w:val="00EF2A6E"/>
    <w:pPr>
      <w:tabs>
        <w:tab w:val="clear" w:pos="720"/>
        <w:tab w:val="num" w:pos="864"/>
      </w:tabs>
      <w:ind w:left="864" w:hanging="864"/>
    </w:pPr>
  </w:style>
  <w:style w:type="paragraph" w:customStyle="1" w:styleId="af3">
    <w:name w:val="Пункт"/>
    <w:basedOn w:val="a0"/>
    <w:uiPriority w:val="99"/>
    <w:rsid w:val="00EF2A6E"/>
    <w:pPr>
      <w:widowControl/>
      <w:tabs>
        <w:tab w:val="num" w:pos="720"/>
      </w:tabs>
      <w:autoSpaceDE/>
      <w:autoSpaceDN/>
      <w:adjustRightInd/>
      <w:spacing w:line="360" w:lineRule="auto"/>
      <w:ind w:left="720" w:hanging="720"/>
      <w:jc w:val="both"/>
    </w:pPr>
    <w:rPr>
      <w:rFonts w:ascii="Times New Roman" w:hAnsi="Times New Roman" w:cs="Times New Roman"/>
      <w:sz w:val="28"/>
      <w:szCs w:val="28"/>
    </w:rPr>
  </w:style>
  <w:style w:type="paragraph" w:customStyle="1" w:styleId="xl48">
    <w:name w:val="xl48"/>
    <w:basedOn w:val="a0"/>
    <w:rsid w:val="00EF2A6E"/>
    <w:pPr>
      <w:widowControl/>
      <w:autoSpaceDE/>
      <w:autoSpaceDN/>
      <w:adjustRightInd/>
      <w:spacing w:before="100" w:beforeAutospacing="1" w:after="100" w:afterAutospacing="1"/>
      <w:jc w:val="center"/>
    </w:pPr>
    <w:rPr>
      <w:rFonts w:ascii="Arial CYR" w:hAnsi="Arial CYR" w:cs="Arial CYR"/>
      <w:b/>
      <w:bCs/>
      <w:sz w:val="24"/>
      <w:szCs w:val="24"/>
    </w:rPr>
  </w:style>
  <w:style w:type="character" w:customStyle="1" w:styleId="af4">
    <w:name w:val="комментарий"/>
    <w:uiPriority w:val="99"/>
    <w:rsid w:val="00EF2A6E"/>
    <w:rPr>
      <w:b/>
      <w:i/>
      <w:shd w:val="clear" w:color="auto" w:fill="FFFF99"/>
    </w:rPr>
  </w:style>
  <w:style w:type="paragraph" w:styleId="30">
    <w:name w:val="List Bullet 3"/>
    <w:basedOn w:val="a0"/>
    <w:autoRedefine/>
    <w:uiPriority w:val="99"/>
    <w:rsid w:val="00EF2A6E"/>
    <w:pPr>
      <w:widowControl/>
      <w:numPr>
        <w:numId w:val="18"/>
      </w:numPr>
      <w:tabs>
        <w:tab w:val="clear" w:pos="1559"/>
        <w:tab w:val="num" w:pos="1620"/>
      </w:tabs>
      <w:adjustRightInd/>
      <w:ind w:left="1620" w:hanging="360"/>
      <w:jc w:val="both"/>
    </w:pPr>
    <w:rPr>
      <w:rFonts w:ascii="Times New Roman" w:hAnsi="Times New Roman" w:cs="Times New Roman"/>
      <w:sz w:val="28"/>
      <w:szCs w:val="28"/>
    </w:rPr>
  </w:style>
  <w:style w:type="paragraph" w:customStyle="1" w:styleId="-2">
    <w:name w:val="_Маркер (номер) - без заголовка"/>
    <w:basedOn w:val="a0"/>
    <w:uiPriority w:val="99"/>
    <w:rsid w:val="00824866"/>
    <w:pPr>
      <w:widowControl/>
      <w:autoSpaceDE/>
      <w:autoSpaceDN/>
      <w:adjustRightInd/>
      <w:spacing w:line="360" w:lineRule="auto"/>
      <w:ind w:left="1304" w:hanging="595"/>
    </w:pPr>
    <w:rPr>
      <w:rFonts w:ascii="Times New Roman" w:hAnsi="Times New Roman" w:cs="Times New Roman"/>
      <w:sz w:val="24"/>
    </w:rPr>
  </w:style>
  <w:style w:type="paragraph" w:styleId="34">
    <w:name w:val="Body Text 3"/>
    <w:basedOn w:val="a0"/>
    <w:link w:val="35"/>
    <w:uiPriority w:val="99"/>
    <w:rsid w:val="00824866"/>
    <w:pPr>
      <w:widowControl/>
      <w:autoSpaceDE/>
      <w:autoSpaceDN/>
      <w:adjustRightInd/>
      <w:spacing w:after="120"/>
    </w:pPr>
    <w:rPr>
      <w:rFonts w:ascii="Times New Roman" w:hAnsi="Times New Roman" w:cs="Times New Roman"/>
      <w:sz w:val="16"/>
      <w:szCs w:val="16"/>
    </w:rPr>
  </w:style>
  <w:style w:type="character" w:customStyle="1" w:styleId="35">
    <w:name w:val="Основной текст 3 Знак"/>
    <w:basedOn w:val="a1"/>
    <w:link w:val="34"/>
    <w:uiPriority w:val="99"/>
    <w:locked/>
    <w:rsid w:val="00824866"/>
    <w:rPr>
      <w:rFonts w:ascii="Times New Roman" w:hAnsi="Times New Roman" w:cs="Times New Roman"/>
      <w:sz w:val="16"/>
    </w:rPr>
  </w:style>
  <w:style w:type="paragraph" w:styleId="af5">
    <w:name w:val="No Spacing"/>
    <w:uiPriority w:val="1"/>
    <w:qFormat/>
    <w:rsid w:val="00903257"/>
    <w:rPr>
      <w:rFonts w:cs="Times New Roman"/>
      <w:sz w:val="22"/>
      <w:szCs w:val="22"/>
      <w:lang w:eastAsia="en-US"/>
    </w:rPr>
  </w:style>
  <w:style w:type="paragraph" w:styleId="af6">
    <w:name w:val="footer"/>
    <w:basedOn w:val="a0"/>
    <w:link w:val="af7"/>
    <w:uiPriority w:val="99"/>
    <w:rsid w:val="007A7B36"/>
    <w:pPr>
      <w:tabs>
        <w:tab w:val="center" w:pos="4677"/>
        <w:tab w:val="right" w:pos="9355"/>
      </w:tabs>
    </w:pPr>
    <w:rPr>
      <w:rFonts w:cs="Times New Roman"/>
    </w:rPr>
  </w:style>
  <w:style w:type="character" w:customStyle="1" w:styleId="af7">
    <w:name w:val="Нижний колонтитул Знак"/>
    <w:basedOn w:val="a1"/>
    <w:link w:val="af6"/>
    <w:uiPriority w:val="99"/>
    <w:locked/>
    <w:rsid w:val="00824866"/>
    <w:rPr>
      <w:rFonts w:ascii="Arial" w:hAnsi="Arial" w:cs="Times New Roman"/>
    </w:rPr>
  </w:style>
  <w:style w:type="character" w:styleId="af8">
    <w:name w:val="page number"/>
    <w:basedOn w:val="a1"/>
    <w:uiPriority w:val="99"/>
    <w:rsid w:val="007A7B36"/>
    <w:rPr>
      <w:rFonts w:cs="Times New Roman"/>
    </w:rPr>
  </w:style>
  <w:style w:type="paragraph" w:styleId="af9">
    <w:name w:val="header"/>
    <w:basedOn w:val="a0"/>
    <w:link w:val="afa"/>
    <w:uiPriority w:val="99"/>
    <w:rsid w:val="007A7B36"/>
    <w:pPr>
      <w:tabs>
        <w:tab w:val="center" w:pos="4677"/>
        <w:tab w:val="right" w:pos="9355"/>
      </w:tabs>
    </w:pPr>
    <w:rPr>
      <w:rFonts w:cs="Times New Roman"/>
    </w:rPr>
  </w:style>
  <w:style w:type="character" w:customStyle="1" w:styleId="afa">
    <w:name w:val="Верхний колонтитул Знак"/>
    <w:basedOn w:val="a1"/>
    <w:link w:val="af9"/>
    <w:uiPriority w:val="99"/>
    <w:locked/>
    <w:rsid w:val="00824866"/>
    <w:rPr>
      <w:rFonts w:ascii="Arial" w:hAnsi="Arial" w:cs="Times New Roman"/>
    </w:rPr>
  </w:style>
  <w:style w:type="paragraph" w:customStyle="1" w:styleId="16">
    <w:name w:val="Абзац списка1"/>
    <w:basedOn w:val="a0"/>
    <w:rsid w:val="003909B9"/>
    <w:pPr>
      <w:widowControl/>
      <w:autoSpaceDE/>
      <w:autoSpaceDN/>
      <w:adjustRightInd/>
      <w:spacing w:after="200" w:line="276" w:lineRule="auto"/>
      <w:ind w:left="720"/>
    </w:pPr>
    <w:rPr>
      <w:rFonts w:ascii="Calibri" w:hAnsi="Calibri" w:cs="Times New Roman"/>
      <w:sz w:val="22"/>
      <w:szCs w:val="22"/>
    </w:rPr>
  </w:style>
  <w:style w:type="character" w:styleId="HTML1">
    <w:name w:val="HTML Typewriter"/>
    <w:basedOn w:val="a1"/>
    <w:uiPriority w:val="99"/>
    <w:semiHidden/>
    <w:rsid w:val="003909B9"/>
    <w:rPr>
      <w:rFonts w:ascii="Courier New" w:hAnsi="Courier New" w:cs="Times New Roman"/>
      <w:sz w:val="20"/>
    </w:rPr>
  </w:style>
  <w:style w:type="paragraph" w:styleId="22">
    <w:name w:val="List 2"/>
    <w:basedOn w:val="a0"/>
    <w:uiPriority w:val="99"/>
    <w:rsid w:val="003909B9"/>
    <w:pPr>
      <w:widowControl/>
      <w:tabs>
        <w:tab w:val="num" w:pos="1980"/>
      </w:tabs>
      <w:autoSpaceDE/>
      <w:autoSpaceDN/>
      <w:adjustRightInd/>
      <w:spacing w:line="360" w:lineRule="auto"/>
      <w:ind w:left="1260"/>
      <w:jc w:val="both"/>
    </w:pPr>
    <w:rPr>
      <w:rFonts w:ascii="Times New Roman" w:hAnsi="Times New Roman" w:cs="Times New Roman"/>
      <w:sz w:val="28"/>
      <w:szCs w:val="28"/>
    </w:rPr>
  </w:style>
  <w:style w:type="paragraph" w:customStyle="1" w:styleId="afb">
    <w:name w:val="Подподпункт"/>
    <w:basedOn w:val="a0"/>
    <w:uiPriority w:val="99"/>
    <w:rsid w:val="003909B9"/>
    <w:pPr>
      <w:widowControl/>
      <w:tabs>
        <w:tab w:val="num" w:pos="1008"/>
      </w:tabs>
      <w:autoSpaceDE/>
      <w:autoSpaceDN/>
      <w:adjustRightInd/>
      <w:spacing w:line="360" w:lineRule="auto"/>
      <w:ind w:left="1008" w:hanging="1008"/>
      <w:jc w:val="both"/>
    </w:pPr>
    <w:rPr>
      <w:rFonts w:ascii="Times New Roman" w:hAnsi="Times New Roman" w:cs="Times New Roman"/>
      <w:sz w:val="28"/>
      <w:szCs w:val="28"/>
    </w:rPr>
  </w:style>
  <w:style w:type="paragraph" w:styleId="23">
    <w:name w:val="Body Text Indent 2"/>
    <w:basedOn w:val="a0"/>
    <w:link w:val="24"/>
    <w:uiPriority w:val="99"/>
    <w:rsid w:val="003909B9"/>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4">
    <w:name w:val="Основной текст с отступом 2 Знак"/>
    <w:basedOn w:val="a1"/>
    <w:link w:val="23"/>
    <w:uiPriority w:val="99"/>
    <w:locked/>
    <w:rsid w:val="003909B9"/>
    <w:rPr>
      <w:rFonts w:ascii="Times New Roman" w:hAnsi="Times New Roman" w:cs="Times New Roman"/>
      <w:sz w:val="24"/>
      <w:lang w:val="x-none" w:eastAsia="ru-RU"/>
    </w:rPr>
  </w:style>
  <w:style w:type="character" w:customStyle="1" w:styleId="17">
    <w:name w:val="Ариал Знак1"/>
    <w:link w:val="afc"/>
    <w:uiPriority w:val="99"/>
    <w:locked/>
    <w:rsid w:val="003909B9"/>
    <w:rPr>
      <w:rFonts w:ascii="Arial" w:hAnsi="Arial"/>
      <w:sz w:val="24"/>
      <w:lang w:val="x-none" w:eastAsia="ru-RU"/>
    </w:rPr>
  </w:style>
  <w:style w:type="paragraph" w:customStyle="1" w:styleId="afc">
    <w:name w:val="Ариал"/>
    <w:basedOn w:val="a0"/>
    <w:link w:val="17"/>
    <w:uiPriority w:val="99"/>
    <w:rsid w:val="003909B9"/>
    <w:pPr>
      <w:widowControl/>
      <w:autoSpaceDE/>
      <w:autoSpaceDN/>
      <w:adjustRightInd/>
      <w:spacing w:before="120" w:after="120" w:line="360" w:lineRule="auto"/>
      <w:ind w:firstLine="851"/>
      <w:jc w:val="both"/>
    </w:pPr>
    <w:rPr>
      <w:rFonts w:cs="Times New Roman"/>
      <w:sz w:val="24"/>
      <w:szCs w:val="24"/>
    </w:rPr>
  </w:style>
  <w:style w:type="paragraph" w:styleId="afd">
    <w:name w:val="annotation text"/>
    <w:basedOn w:val="a0"/>
    <w:link w:val="afe"/>
    <w:uiPriority w:val="99"/>
    <w:rsid w:val="003909B9"/>
    <w:pPr>
      <w:widowControl/>
      <w:autoSpaceDE/>
      <w:autoSpaceDN/>
      <w:adjustRightInd/>
    </w:pPr>
    <w:rPr>
      <w:rFonts w:ascii="Times New Roman" w:hAnsi="Times New Roman" w:cs="Times New Roman"/>
    </w:rPr>
  </w:style>
  <w:style w:type="character" w:customStyle="1" w:styleId="afe">
    <w:name w:val="Текст примечания Знак"/>
    <w:basedOn w:val="a1"/>
    <w:link w:val="afd"/>
    <w:uiPriority w:val="99"/>
    <w:locked/>
    <w:rsid w:val="003909B9"/>
    <w:rPr>
      <w:rFonts w:ascii="Times New Roman" w:hAnsi="Times New Roman" w:cs="Times New Roman"/>
      <w:sz w:val="20"/>
      <w:lang w:val="x-none" w:eastAsia="ru-RU"/>
    </w:rPr>
  </w:style>
  <w:style w:type="paragraph" w:styleId="aff">
    <w:name w:val="annotation subject"/>
    <w:basedOn w:val="afd"/>
    <w:next w:val="afd"/>
    <w:link w:val="aff0"/>
    <w:uiPriority w:val="99"/>
    <w:rsid w:val="00824866"/>
    <w:rPr>
      <w:rFonts w:ascii="Arial" w:hAnsi="Arial"/>
      <w:b/>
      <w:bCs/>
    </w:rPr>
  </w:style>
  <w:style w:type="character" w:customStyle="1" w:styleId="aff0">
    <w:name w:val="Тема примечания Знак"/>
    <w:basedOn w:val="afe"/>
    <w:link w:val="aff"/>
    <w:uiPriority w:val="99"/>
    <w:locked/>
    <w:rPr>
      <w:rFonts w:ascii="Arial" w:hAnsi="Arial" w:cs="Times New Roman"/>
      <w:b/>
      <w:sz w:val="20"/>
      <w:lang w:val="x-none" w:eastAsia="ru-RU"/>
    </w:rPr>
  </w:style>
  <w:style w:type="paragraph" w:styleId="aff1">
    <w:name w:val="Balloon Text"/>
    <w:basedOn w:val="a0"/>
    <w:link w:val="aff2"/>
    <w:uiPriority w:val="99"/>
    <w:rsid w:val="00824866"/>
    <w:pPr>
      <w:widowControl/>
      <w:autoSpaceDE/>
      <w:autoSpaceDN/>
      <w:adjustRightInd/>
    </w:pPr>
    <w:rPr>
      <w:rFonts w:ascii="Tahoma" w:hAnsi="Tahoma" w:cs="Times New Roman"/>
      <w:sz w:val="16"/>
      <w:szCs w:val="16"/>
    </w:rPr>
  </w:style>
  <w:style w:type="character" w:customStyle="1" w:styleId="aff2">
    <w:name w:val="Текст выноски Знак"/>
    <w:basedOn w:val="a1"/>
    <w:link w:val="aff1"/>
    <w:uiPriority w:val="99"/>
    <w:locked/>
    <w:rPr>
      <w:rFonts w:ascii="Tahoma" w:hAnsi="Tahoma" w:cs="Times New Roman"/>
      <w:sz w:val="16"/>
    </w:rPr>
  </w:style>
  <w:style w:type="paragraph" w:styleId="25">
    <w:name w:val="Body Text 2"/>
    <w:basedOn w:val="a0"/>
    <w:link w:val="26"/>
    <w:uiPriority w:val="99"/>
    <w:rsid w:val="00EF2A6E"/>
    <w:pPr>
      <w:widowControl/>
      <w:autoSpaceDE/>
      <w:autoSpaceDN/>
      <w:adjustRightInd/>
      <w:spacing w:after="120" w:line="480" w:lineRule="auto"/>
    </w:pPr>
    <w:rPr>
      <w:rFonts w:ascii="Times New Roman" w:hAnsi="Times New Roman" w:cs="Times New Roman"/>
      <w:sz w:val="24"/>
      <w:szCs w:val="24"/>
    </w:rPr>
  </w:style>
  <w:style w:type="character" w:customStyle="1" w:styleId="26">
    <w:name w:val="Основной текст 2 Знак"/>
    <w:basedOn w:val="a1"/>
    <w:link w:val="25"/>
    <w:uiPriority w:val="99"/>
    <w:locked/>
    <w:rsid w:val="00EF2A6E"/>
    <w:rPr>
      <w:rFonts w:ascii="Times New Roman" w:hAnsi="Times New Roman" w:cs="Times New Roman"/>
      <w:sz w:val="24"/>
    </w:rPr>
  </w:style>
  <w:style w:type="paragraph" w:styleId="af1">
    <w:name w:val="Body Text"/>
    <w:aliases w:val="Основной текст таблиц,в таблице,таблицы,в таблицах,Письмо в Интернет,Основной текст по центру"/>
    <w:basedOn w:val="a0"/>
    <w:link w:val="aff3"/>
    <w:uiPriority w:val="99"/>
    <w:rsid w:val="003909B9"/>
    <w:pPr>
      <w:spacing w:after="120"/>
    </w:pPr>
    <w:rPr>
      <w:rFonts w:cs="Times New Roman"/>
    </w:rPr>
  </w:style>
  <w:style w:type="character" w:customStyle="1" w:styleId="aff3">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f1"/>
    <w:uiPriority w:val="99"/>
    <w:locked/>
    <w:rsid w:val="003909B9"/>
    <w:rPr>
      <w:rFonts w:ascii="Arial" w:hAnsi="Arial" w:cs="Times New Roman"/>
      <w:sz w:val="20"/>
      <w:lang w:val="x-none" w:eastAsia="ru-RU"/>
    </w:rPr>
  </w:style>
  <w:style w:type="paragraph" w:styleId="aff4">
    <w:name w:val="Body Text Indent"/>
    <w:aliases w:val="текст"/>
    <w:basedOn w:val="a0"/>
    <w:link w:val="aff5"/>
    <w:uiPriority w:val="99"/>
    <w:rsid w:val="003909B9"/>
    <w:pPr>
      <w:spacing w:after="120"/>
      <w:ind w:left="283"/>
    </w:pPr>
    <w:rPr>
      <w:rFonts w:cs="Times New Roman"/>
    </w:rPr>
  </w:style>
  <w:style w:type="character" w:customStyle="1" w:styleId="aff5">
    <w:name w:val="Основной текст с отступом Знак"/>
    <w:aliases w:val="текст Знак"/>
    <w:basedOn w:val="a1"/>
    <w:link w:val="aff4"/>
    <w:uiPriority w:val="99"/>
    <w:locked/>
    <w:rsid w:val="003909B9"/>
    <w:rPr>
      <w:rFonts w:ascii="Arial" w:hAnsi="Arial" w:cs="Times New Roman"/>
      <w:sz w:val="20"/>
      <w:lang w:val="x-none" w:eastAsia="ru-RU"/>
    </w:rPr>
  </w:style>
  <w:style w:type="character" w:customStyle="1" w:styleId="webofficeattributevalue1">
    <w:name w:val="webofficeattributevalue1"/>
    <w:rsid w:val="003909B9"/>
    <w:rPr>
      <w:rFonts w:ascii="Verdana" w:hAnsi="Verdana"/>
      <w:color w:val="000000"/>
      <w:sz w:val="18"/>
      <w:u w:val="none"/>
      <w:effect w:val="none"/>
    </w:rPr>
  </w:style>
  <w:style w:type="paragraph" w:styleId="36">
    <w:name w:val="Body Text Indent 3"/>
    <w:basedOn w:val="a0"/>
    <w:link w:val="37"/>
    <w:uiPriority w:val="99"/>
    <w:rsid w:val="003909B9"/>
    <w:pPr>
      <w:spacing w:after="120"/>
      <w:ind w:left="283"/>
    </w:pPr>
    <w:rPr>
      <w:rFonts w:cs="Times New Roman"/>
      <w:sz w:val="16"/>
      <w:szCs w:val="16"/>
    </w:rPr>
  </w:style>
  <w:style w:type="character" w:customStyle="1" w:styleId="37">
    <w:name w:val="Основной текст с отступом 3 Знак"/>
    <w:basedOn w:val="a1"/>
    <w:link w:val="36"/>
    <w:uiPriority w:val="99"/>
    <w:locked/>
    <w:rsid w:val="003909B9"/>
    <w:rPr>
      <w:rFonts w:ascii="Arial" w:hAnsi="Arial" w:cs="Times New Roman"/>
      <w:sz w:val="16"/>
      <w:lang w:val="x-none" w:eastAsia="ru-RU"/>
    </w:rPr>
  </w:style>
  <w:style w:type="paragraph" w:customStyle="1" w:styleId="18">
    <w:name w:val="Обычный1"/>
    <w:qFormat/>
    <w:rsid w:val="003909B9"/>
    <w:pPr>
      <w:widowControl w:val="0"/>
      <w:autoSpaceDE w:val="0"/>
      <w:autoSpaceDN w:val="0"/>
      <w:spacing w:before="120" w:after="120"/>
      <w:ind w:firstLine="567"/>
      <w:jc w:val="both"/>
    </w:pPr>
    <w:rPr>
      <w:rFonts w:ascii="Times New Roman" w:hAnsi="Times New Roman" w:cs="Times New Roman"/>
    </w:rPr>
  </w:style>
  <w:style w:type="paragraph" w:styleId="aff6">
    <w:name w:val="Title"/>
    <w:basedOn w:val="a0"/>
    <w:link w:val="aff7"/>
    <w:uiPriority w:val="99"/>
    <w:qFormat/>
    <w:rsid w:val="003909B9"/>
    <w:pPr>
      <w:widowControl/>
      <w:autoSpaceDE/>
      <w:autoSpaceDN/>
      <w:adjustRightInd/>
      <w:jc w:val="center"/>
    </w:pPr>
    <w:rPr>
      <w:rFonts w:ascii="Times New Roman" w:hAnsi="Times New Roman" w:cs="Times New Roman"/>
      <w:b/>
      <w:bCs/>
      <w:sz w:val="24"/>
      <w:szCs w:val="24"/>
    </w:rPr>
  </w:style>
  <w:style w:type="character" w:customStyle="1" w:styleId="aff7">
    <w:name w:val="Название Знак"/>
    <w:basedOn w:val="a1"/>
    <w:link w:val="aff6"/>
    <w:uiPriority w:val="99"/>
    <w:locked/>
    <w:rsid w:val="003909B9"/>
    <w:rPr>
      <w:rFonts w:ascii="Times New Roman" w:hAnsi="Times New Roman" w:cs="Times New Roman"/>
      <w:b/>
      <w:sz w:val="24"/>
      <w:lang w:val="x-none" w:eastAsia="ru-RU"/>
    </w:rPr>
  </w:style>
  <w:style w:type="paragraph" w:customStyle="1" w:styleId="ConsPlusNormal">
    <w:name w:val="ConsPlusNormal"/>
    <w:rsid w:val="003909B9"/>
    <w:pPr>
      <w:autoSpaceDE w:val="0"/>
      <w:autoSpaceDN w:val="0"/>
      <w:adjustRightInd w:val="0"/>
      <w:ind w:firstLine="720"/>
    </w:pPr>
    <w:rPr>
      <w:rFonts w:ascii="Arial" w:hAnsi="Arial" w:cs="Arial"/>
    </w:rPr>
  </w:style>
  <w:style w:type="paragraph" w:styleId="aff8">
    <w:name w:val="List Paragraph"/>
    <w:basedOn w:val="a0"/>
    <w:uiPriority w:val="34"/>
    <w:qFormat/>
    <w:rsid w:val="00C87D49"/>
    <w:pPr>
      <w:widowControl/>
      <w:autoSpaceDE/>
      <w:autoSpaceDN/>
      <w:adjustRightInd/>
      <w:ind w:left="720"/>
    </w:pPr>
    <w:rPr>
      <w:rFonts w:ascii="Times New Roman" w:hAnsi="Times New Roman" w:cs="Times New Roman"/>
      <w:sz w:val="24"/>
      <w:szCs w:val="24"/>
    </w:rPr>
  </w:style>
  <w:style w:type="character" w:customStyle="1" w:styleId="20">
    <w:name w:val="Заголовок 2 Знак"/>
    <w:aliases w:val="2 Знак1,sub-sect Знак1,H2 Знак1,h2 Знак1,Б2 Знак1,RTC Знак1,iz2 Знак1"/>
    <w:link w:val="2"/>
    <w:locked/>
    <w:rsid w:val="003909B9"/>
    <w:rPr>
      <w:rFonts w:ascii="Cambria" w:hAnsi="Cambria"/>
      <w:b/>
      <w:i/>
      <w:sz w:val="28"/>
      <w:lang w:val="x-none" w:eastAsia="ru-RU"/>
    </w:rPr>
  </w:style>
  <w:style w:type="character" w:styleId="aff9">
    <w:name w:val="Hyperlink"/>
    <w:basedOn w:val="a1"/>
    <w:uiPriority w:val="99"/>
    <w:rsid w:val="00903257"/>
    <w:rPr>
      <w:rFonts w:cs="Times New Roman"/>
      <w:color w:val="0000FF"/>
      <w:u w:val="single"/>
    </w:rPr>
  </w:style>
  <w:style w:type="character" w:customStyle="1" w:styleId="BodyTextIndent3Char">
    <w:name w:val="Body Text Indent 3 Char"/>
    <w:uiPriority w:val="99"/>
    <w:semiHidden/>
    <w:locked/>
    <w:rsid w:val="00903257"/>
    <w:rPr>
      <w:rFonts w:ascii="Arial" w:hAnsi="Arial"/>
      <w:sz w:val="16"/>
    </w:rPr>
  </w:style>
  <w:style w:type="character" w:customStyle="1" w:styleId="BodyTextChar">
    <w:name w:val="Body Text Char"/>
    <w:uiPriority w:val="99"/>
    <w:semiHidden/>
    <w:locked/>
    <w:rsid w:val="00903257"/>
    <w:rPr>
      <w:rFonts w:ascii="Arial" w:hAnsi="Arial"/>
      <w:sz w:val="20"/>
    </w:rPr>
  </w:style>
  <w:style w:type="paragraph" w:styleId="affa">
    <w:name w:val="Normal Indent"/>
    <w:basedOn w:val="a0"/>
    <w:uiPriority w:val="99"/>
    <w:rsid w:val="00903257"/>
    <w:pPr>
      <w:widowControl/>
      <w:autoSpaceDE/>
      <w:autoSpaceDN/>
      <w:adjustRightInd/>
      <w:ind w:left="708"/>
    </w:pPr>
    <w:rPr>
      <w:rFonts w:ascii="Times New Roman" w:hAnsi="Times New Roman" w:cs="Times New Roman"/>
      <w:sz w:val="24"/>
      <w:szCs w:val="24"/>
    </w:rPr>
  </w:style>
  <w:style w:type="character" w:customStyle="1" w:styleId="311">
    <w:name w:val="Основной текст 3 Знак1"/>
    <w:uiPriority w:val="99"/>
    <w:rsid w:val="00903257"/>
    <w:rPr>
      <w:rFonts w:ascii="Times New Roman" w:hAnsi="Times New Roman"/>
      <w:sz w:val="16"/>
    </w:rPr>
  </w:style>
  <w:style w:type="paragraph" w:customStyle="1" w:styleId="affb">
    <w:name w:val="Таблицы (моноширинный)"/>
    <w:basedOn w:val="a0"/>
    <w:next w:val="a0"/>
    <w:uiPriority w:val="99"/>
    <w:rsid w:val="00903257"/>
    <w:pPr>
      <w:widowControl/>
      <w:jc w:val="both"/>
    </w:pPr>
    <w:rPr>
      <w:rFonts w:ascii="Courier New" w:hAnsi="Courier New" w:cs="Courier New"/>
      <w:sz w:val="32"/>
      <w:szCs w:val="32"/>
    </w:rPr>
  </w:style>
  <w:style w:type="character" w:customStyle="1" w:styleId="affc">
    <w:name w:val="Цветовое выделение"/>
    <w:uiPriority w:val="99"/>
    <w:rsid w:val="00903257"/>
    <w:rPr>
      <w:b/>
      <w:color w:val="000080"/>
      <w:sz w:val="28"/>
    </w:rPr>
  </w:style>
  <w:style w:type="paragraph" w:customStyle="1" w:styleId="affd">
    <w:name w:val="Прижатый влево"/>
    <w:basedOn w:val="a0"/>
    <w:next w:val="a0"/>
    <w:uiPriority w:val="99"/>
    <w:rsid w:val="00903257"/>
    <w:pPr>
      <w:widowControl/>
    </w:pPr>
    <w:rPr>
      <w:rFonts w:cs="Times New Roman"/>
      <w:sz w:val="28"/>
      <w:szCs w:val="28"/>
    </w:rPr>
  </w:style>
  <w:style w:type="character" w:customStyle="1" w:styleId="affe">
    <w:name w:val="Гипертекстовая ссылка"/>
    <w:uiPriority w:val="99"/>
    <w:rsid w:val="00903257"/>
    <w:rPr>
      <w:b/>
      <w:color w:val="008000"/>
      <w:sz w:val="28"/>
    </w:rPr>
  </w:style>
  <w:style w:type="character" w:styleId="afff">
    <w:name w:val="FollowedHyperlink"/>
    <w:basedOn w:val="a1"/>
    <w:uiPriority w:val="99"/>
    <w:rsid w:val="00903257"/>
    <w:rPr>
      <w:rFonts w:cs="Times New Roman"/>
      <w:color w:val="800080"/>
      <w:u w:val="single"/>
    </w:rPr>
  </w:style>
  <w:style w:type="paragraph" w:customStyle="1" w:styleId="afff0">
    <w:name w:val="Пункт б/н"/>
    <w:basedOn w:val="a0"/>
    <w:rsid w:val="00903257"/>
    <w:pPr>
      <w:widowControl/>
      <w:tabs>
        <w:tab w:val="left" w:pos="1134"/>
      </w:tabs>
      <w:autoSpaceDE/>
      <w:autoSpaceDN/>
      <w:adjustRightInd/>
      <w:spacing w:line="360" w:lineRule="auto"/>
      <w:ind w:firstLine="567"/>
      <w:jc w:val="both"/>
    </w:pPr>
    <w:rPr>
      <w:rFonts w:ascii="Times New Roman" w:hAnsi="Times New Roman" w:cs="Times New Roman"/>
      <w:bCs/>
      <w:sz w:val="22"/>
      <w:szCs w:val="22"/>
    </w:rPr>
  </w:style>
  <w:style w:type="paragraph" w:customStyle="1" w:styleId="Times12">
    <w:name w:val="Times 12"/>
    <w:basedOn w:val="a0"/>
    <w:rsid w:val="00903257"/>
    <w:pPr>
      <w:widowControl/>
      <w:overflowPunct w:val="0"/>
      <w:ind w:firstLine="567"/>
      <w:jc w:val="both"/>
    </w:pPr>
    <w:rPr>
      <w:rFonts w:ascii="Times New Roman" w:hAnsi="Times New Roman" w:cs="Times New Roman"/>
      <w:bCs/>
      <w:sz w:val="24"/>
      <w:szCs w:val="22"/>
    </w:rPr>
  </w:style>
  <w:style w:type="paragraph" w:customStyle="1" w:styleId="CCLegal1">
    <w:name w:val="CC Legal 1"/>
    <w:uiPriority w:val="99"/>
    <w:semiHidden/>
    <w:rsid w:val="00903257"/>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paragraph" w:customStyle="1" w:styleId="auiue">
    <w:name w:val="au?iue"/>
    <w:uiPriority w:val="99"/>
    <w:rsid w:val="00903257"/>
    <w:pPr>
      <w:widowControl w:val="0"/>
      <w:autoSpaceDN w:val="0"/>
      <w:adjustRightInd w:val="0"/>
      <w:ind w:firstLine="709"/>
      <w:jc w:val="both"/>
    </w:pPr>
    <w:rPr>
      <w:rFonts w:ascii="Journal" w:hAnsi="Journal" w:cs="Journal"/>
      <w:sz w:val="24"/>
      <w:szCs w:val="24"/>
    </w:rPr>
  </w:style>
  <w:style w:type="character" w:customStyle="1" w:styleId="RTFNum21">
    <w:name w:val="RTF_Num 2 1"/>
    <w:uiPriority w:val="99"/>
    <w:rsid w:val="00903257"/>
    <w:rPr>
      <w:rFonts w:ascii="Symbol" w:hAnsi="Symbol"/>
    </w:rPr>
  </w:style>
  <w:style w:type="paragraph" w:customStyle="1" w:styleId="afff1">
    <w:name w:val="бычный"/>
    <w:link w:val="afff2"/>
    <w:uiPriority w:val="99"/>
    <w:rsid w:val="00903257"/>
    <w:pPr>
      <w:widowControl w:val="0"/>
      <w:ind w:firstLine="709"/>
      <w:jc w:val="both"/>
    </w:pPr>
    <w:rPr>
      <w:rFonts w:ascii="Journal" w:hAnsi="Journal" w:cs="Times New Roman"/>
      <w:sz w:val="24"/>
      <w:szCs w:val="24"/>
    </w:rPr>
  </w:style>
  <w:style w:type="character" w:customStyle="1" w:styleId="afff2">
    <w:name w:val="бычный Знак"/>
    <w:link w:val="afff1"/>
    <w:uiPriority w:val="99"/>
    <w:locked/>
    <w:rsid w:val="00903257"/>
    <w:rPr>
      <w:rFonts w:ascii="Journal" w:hAnsi="Journal"/>
      <w:sz w:val="24"/>
    </w:rPr>
  </w:style>
  <w:style w:type="paragraph" w:customStyle="1" w:styleId="BodyText23">
    <w:name w:val="Body Text 23"/>
    <w:basedOn w:val="auiue"/>
    <w:uiPriority w:val="99"/>
    <w:rsid w:val="0090325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903257"/>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903257"/>
    <w:pPr>
      <w:autoSpaceDE/>
      <w:autoSpaceDN/>
      <w:adjustRightInd/>
      <w:spacing w:after="120"/>
      <w:ind w:firstLine="720"/>
    </w:pPr>
    <w:rPr>
      <w:rFonts w:ascii="Tms Rmn" w:hAnsi="Tms Rmn" w:cs="Times New Roman"/>
    </w:rPr>
  </w:style>
  <w:style w:type="paragraph" w:customStyle="1" w:styleId="afff3">
    <w:name w:val="Абзац правил"/>
    <w:uiPriority w:val="99"/>
    <w:rsid w:val="00903257"/>
    <w:pPr>
      <w:spacing w:before="40" w:after="40"/>
      <w:ind w:firstLine="567"/>
      <w:jc w:val="both"/>
    </w:pPr>
    <w:rPr>
      <w:rFonts w:ascii="Arial" w:hAnsi="Arial" w:cs="Arial"/>
    </w:rPr>
  </w:style>
  <w:style w:type="paragraph" w:customStyle="1" w:styleId="PreformattedText">
    <w:name w:val="Preformatted Text"/>
    <w:basedOn w:val="a0"/>
    <w:uiPriority w:val="99"/>
    <w:rsid w:val="00903257"/>
    <w:pPr>
      <w:suppressAutoHyphens/>
      <w:autoSpaceDE/>
      <w:autoSpaceDN/>
      <w:adjustRightInd/>
    </w:pPr>
    <w:rPr>
      <w:rFonts w:ascii="Courier New" w:hAnsi="Courier New" w:cs="Courier New"/>
    </w:rPr>
  </w:style>
  <w:style w:type="character" w:customStyle="1" w:styleId="312">
    <w:name w:val="Заголовок 3 Знак1"/>
    <w:aliases w:val="H3 Знак1"/>
    <w:uiPriority w:val="99"/>
    <w:semiHidden/>
    <w:rsid w:val="00903257"/>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903257"/>
    <w:rPr>
      <w:rFonts w:ascii="Cambria" w:hAnsi="Cambria"/>
      <w:color w:val="243F60"/>
    </w:rPr>
  </w:style>
  <w:style w:type="character" w:customStyle="1" w:styleId="610">
    <w:name w:val="Заголовок 6 Знак1"/>
    <w:aliases w:val="RTC 6 Знак1"/>
    <w:uiPriority w:val="99"/>
    <w:semiHidden/>
    <w:rsid w:val="00903257"/>
    <w:rPr>
      <w:rFonts w:ascii="Cambria" w:hAnsi="Cambria"/>
      <w:i/>
      <w:color w:val="243F60"/>
    </w:rPr>
  </w:style>
  <w:style w:type="character" w:customStyle="1" w:styleId="710">
    <w:name w:val="Заголовок 7 Знак1"/>
    <w:aliases w:val="RTC7 Знак1"/>
    <w:uiPriority w:val="99"/>
    <w:semiHidden/>
    <w:rsid w:val="00903257"/>
    <w:rPr>
      <w:rFonts w:ascii="Cambria" w:hAnsi="Cambria"/>
      <w:i/>
      <w:color w:val="404040"/>
    </w:rPr>
  </w:style>
  <w:style w:type="character" w:customStyle="1" w:styleId="19">
    <w:name w:val="Основной текст с отступом Знак1"/>
    <w:aliases w:val="текст Знак1"/>
    <w:uiPriority w:val="99"/>
    <w:semiHidden/>
    <w:rsid w:val="00903257"/>
    <w:rPr>
      <w:rFonts w:ascii="Arial" w:hAnsi="Arial"/>
    </w:rPr>
  </w:style>
  <w:style w:type="character" w:styleId="afff4">
    <w:name w:val="Strong"/>
    <w:basedOn w:val="a1"/>
    <w:uiPriority w:val="22"/>
    <w:qFormat/>
    <w:locked/>
    <w:rsid w:val="00903257"/>
    <w:rPr>
      <w:rFonts w:cs="Times New Roman"/>
      <w:b/>
    </w:rPr>
  </w:style>
  <w:style w:type="paragraph" w:customStyle="1" w:styleId="1a">
    <w:name w:val="Без интервала1"/>
    <w:uiPriority w:val="99"/>
    <w:rsid w:val="00903257"/>
    <w:rPr>
      <w:rFonts w:cs="Times New Roman"/>
      <w:sz w:val="22"/>
      <w:szCs w:val="22"/>
      <w:lang w:eastAsia="en-US"/>
    </w:rPr>
  </w:style>
  <w:style w:type="paragraph" w:customStyle="1" w:styleId="27">
    <w:name w:val="Абзац списка2"/>
    <w:basedOn w:val="a0"/>
    <w:uiPriority w:val="99"/>
    <w:rsid w:val="00903257"/>
    <w:pPr>
      <w:widowControl/>
      <w:autoSpaceDE/>
      <w:autoSpaceDN/>
      <w:adjustRightInd/>
      <w:ind w:left="720"/>
    </w:pPr>
    <w:rPr>
      <w:rFonts w:ascii="Times New Roman" w:hAnsi="Times New Roman" w:cs="Times New Roman"/>
      <w:sz w:val="24"/>
      <w:szCs w:val="24"/>
    </w:rPr>
  </w:style>
  <w:style w:type="paragraph" w:styleId="afff5">
    <w:name w:val="Revision"/>
    <w:hidden/>
    <w:uiPriority w:val="99"/>
    <w:semiHidden/>
    <w:rsid w:val="00903257"/>
    <w:rPr>
      <w:rFonts w:ascii="Arial" w:hAnsi="Arial" w:cs="Arial"/>
    </w:rPr>
  </w:style>
  <w:style w:type="paragraph" w:customStyle="1" w:styleId="ListParagraph1">
    <w:name w:val="List Paragraph1"/>
    <w:basedOn w:val="a0"/>
    <w:uiPriority w:val="99"/>
    <w:rsid w:val="00903257"/>
    <w:pPr>
      <w:widowControl/>
      <w:autoSpaceDE/>
      <w:autoSpaceDN/>
      <w:adjustRightInd/>
      <w:ind w:left="720"/>
    </w:pPr>
    <w:rPr>
      <w:rFonts w:ascii="Times New Roman" w:hAnsi="Times New Roman" w:cs="Times New Roman"/>
      <w:sz w:val="24"/>
      <w:szCs w:val="24"/>
    </w:rPr>
  </w:style>
  <w:style w:type="paragraph" w:customStyle="1" w:styleId="CM4">
    <w:name w:val="CM4"/>
    <w:basedOn w:val="a0"/>
    <w:next w:val="a0"/>
    <w:uiPriority w:val="99"/>
    <w:rsid w:val="00903257"/>
    <w:pPr>
      <w:suppressAutoHyphens/>
      <w:autoSpaceDN/>
      <w:adjustRightInd/>
      <w:spacing w:line="246" w:lineRule="atLeast"/>
    </w:pPr>
    <w:rPr>
      <w:rFonts w:ascii="HiddenHorzOCl" w:hAnsi="HiddenHorzOCl" w:cs="Times New Roman"/>
      <w:sz w:val="24"/>
      <w:szCs w:val="24"/>
      <w:lang w:eastAsia="ar-SA"/>
    </w:rPr>
  </w:style>
  <w:style w:type="paragraph" w:customStyle="1" w:styleId="font5">
    <w:name w:val="font5"/>
    <w:basedOn w:val="a0"/>
    <w:rsid w:val="00903257"/>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font7">
    <w:name w:val="font7"/>
    <w:basedOn w:val="a0"/>
    <w:uiPriority w:val="99"/>
    <w:rsid w:val="00903257"/>
    <w:pPr>
      <w:widowControl/>
      <w:autoSpaceDE/>
      <w:autoSpaceDN/>
      <w:adjustRightInd/>
      <w:spacing w:before="100" w:beforeAutospacing="1" w:after="100" w:afterAutospacing="1"/>
    </w:pPr>
    <w:rPr>
      <w:rFonts w:ascii="Arial CYR" w:hAnsi="Arial CYR" w:cs="Arial CYR"/>
      <w:b/>
      <w:bCs/>
      <w:sz w:val="16"/>
      <w:szCs w:val="16"/>
    </w:rPr>
  </w:style>
  <w:style w:type="paragraph" w:customStyle="1" w:styleId="font8">
    <w:name w:val="font8"/>
    <w:basedOn w:val="a0"/>
    <w:uiPriority w:val="99"/>
    <w:rsid w:val="00903257"/>
    <w:pPr>
      <w:widowControl/>
      <w:autoSpaceDE/>
      <w:autoSpaceDN/>
      <w:adjustRightInd/>
      <w:spacing w:before="100" w:beforeAutospacing="1" w:after="100" w:afterAutospacing="1"/>
    </w:pPr>
    <w:rPr>
      <w:rFonts w:ascii="Arial CYR" w:hAnsi="Arial CYR" w:cs="Arial CYR"/>
      <w:sz w:val="26"/>
      <w:szCs w:val="26"/>
    </w:rPr>
  </w:style>
  <w:style w:type="paragraph" w:customStyle="1" w:styleId="font9">
    <w:name w:val="font9"/>
    <w:basedOn w:val="a0"/>
    <w:uiPriority w:val="99"/>
    <w:rsid w:val="00903257"/>
    <w:pPr>
      <w:widowControl/>
      <w:autoSpaceDE/>
      <w:autoSpaceDN/>
      <w:adjustRightInd/>
      <w:spacing w:before="100" w:beforeAutospacing="1" w:after="100" w:afterAutospacing="1"/>
    </w:pPr>
    <w:rPr>
      <w:rFonts w:ascii="Arial CYR" w:hAnsi="Arial CYR" w:cs="Arial CYR"/>
      <w:i/>
      <w:iCs/>
      <w:sz w:val="28"/>
      <w:szCs w:val="28"/>
    </w:rPr>
  </w:style>
  <w:style w:type="paragraph" w:customStyle="1" w:styleId="xl23">
    <w:name w:val="xl23"/>
    <w:basedOn w:val="a0"/>
    <w:uiPriority w:val="99"/>
    <w:rsid w:val="00903257"/>
    <w:pPr>
      <w:widowControl/>
      <w:autoSpaceDE/>
      <w:autoSpaceDN/>
      <w:adjustRightInd/>
      <w:spacing w:before="100" w:beforeAutospacing="1" w:after="100" w:afterAutospacing="1"/>
    </w:pPr>
    <w:rPr>
      <w:rFonts w:ascii="Arial CYR" w:hAnsi="Arial CYR" w:cs="Arial CYR"/>
      <w:sz w:val="24"/>
      <w:szCs w:val="24"/>
    </w:rPr>
  </w:style>
  <w:style w:type="paragraph" w:customStyle="1" w:styleId="xl24">
    <w:name w:val="xl24"/>
    <w:basedOn w:val="a0"/>
    <w:rsid w:val="00903257"/>
    <w:pPr>
      <w:widowControl/>
      <w:autoSpaceDE/>
      <w:autoSpaceDN/>
      <w:adjustRightInd/>
      <w:spacing w:before="100" w:beforeAutospacing="1" w:after="100" w:afterAutospacing="1"/>
    </w:pPr>
    <w:rPr>
      <w:rFonts w:ascii="Arial CYR" w:hAnsi="Arial CYR" w:cs="Arial CYR"/>
      <w:sz w:val="28"/>
      <w:szCs w:val="28"/>
    </w:rPr>
  </w:style>
  <w:style w:type="paragraph" w:customStyle="1" w:styleId="xl25">
    <w:name w:val="xl25"/>
    <w:basedOn w:val="a0"/>
    <w:rsid w:val="00903257"/>
    <w:pPr>
      <w:widowControl/>
      <w:shd w:val="clear" w:color="auto" w:fill="FFFFFF"/>
      <w:autoSpaceDE/>
      <w:autoSpaceDN/>
      <w:adjustRightInd/>
      <w:spacing w:before="100" w:beforeAutospacing="1" w:after="100" w:afterAutospacing="1"/>
    </w:pPr>
    <w:rPr>
      <w:rFonts w:ascii="Arial CYR" w:hAnsi="Arial CYR" w:cs="Arial CYR"/>
      <w:sz w:val="28"/>
      <w:szCs w:val="28"/>
    </w:rPr>
  </w:style>
  <w:style w:type="paragraph" w:customStyle="1" w:styleId="xl26">
    <w:name w:val="xl26"/>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27">
    <w:name w:val="xl27"/>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28">
    <w:name w:val="xl28"/>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29">
    <w:name w:val="xl29"/>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0">
    <w:name w:val="xl30"/>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1">
    <w:name w:val="xl31"/>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i/>
      <w:iCs/>
      <w:sz w:val="16"/>
      <w:szCs w:val="16"/>
    </w:rPr>
  </w:style>
  <w:style w:type="paragraph" w:customStyle="1" w:styleId="xl32">
    <w:name w:val="xl32"/>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33">
    <w:name w:val="xl33"/>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4">
    <w:name w:val="xl34"/>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5">
    <w:name w:val="xl35"/>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6">
    <w:name w:val="xl36"/>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7">
    <w:name w:val="xl37"/>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8">
    <w:name w:val="xl38"/>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9">
    <w:name w:val="xl39"/>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0">
    <w:name w:val="xl40"/>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1">
    <w:name w:val="xl41"/>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2">
    <w:name w:val="xl42"/>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43">
    <w:name w:val="xl43"/>
    <w:basedOn w:val="a0"/>
    <w:rsid w:val="00903257"/>
    <w:pPr>
      <w:widowControl/>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44">
    <w:name w:val="xl44"/>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49">
    <w:name w:val="xl49"/>
    <w:basedOn w:val="a0"/>
    <w:rsid w:val="00903257"/>
    <w:pPr>
      <w:widowControl/>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50">
    <w:name w:val="xl50"/>
    <w:basedOn w:val="a0"/>
    <w:rsid w:val="00903257"/>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1">
    <w:name w:val="xl51"/>
    <w:basedOn w:val="a0"/>
    <w:rsid w:val="0090325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52">
    <w:name w:val="xl52"/>
    <w:basedOn w:val="a0"/>
    <w:rsid w:val="00903257"/>
    <w:pPr>
      <w:widowControl/>
      <w:autoSpaceDE/>
      <w:autoSpaceDN/>
      <w:adjustRightInd/>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0"/>
    <w:rsid w:val="00903257"/>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4">
    <w:name w:val="xl54"/>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0"/>
    <w:rsid w:val="0090325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0"/>
    <w:rsid w:val="00903257"/>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xl57">
    <w:name w:val="xl57"/>
    <w:basedOn w:val="a0"/>
    <w:rsid w:val="00903257"/>
    <w:pPr>
      <w:widowControl/>
      <w:autoSpaceDE/>
      <w:autoSpaceDN/>
      <w:adjustRightInd/>
      <w:spacing w:before="100" w:beforeAutospacing="1" w:after="100" w:afterAutospacing="1"/>
    </w:pPr>
    <w:rPr>
      <w:rFonts w:ascii="Arial CYR" w:hAnsi="Arial CYR" w:cs="Arial CYR"/>
      <w:sz w:val="24"/>
      <w:szCs w:val="24"/>
    </w:rPr>
  </w:style>
  <w:style w:type="paragraph" w:customStyle="1" w:styleId="xl58">
    <w:name w:val="xl58"/>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59">
    <w:name w:val="xl59"/>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60">
    <w:name w:val="xl60"/>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0"/>
    <w:rsid w:val="00903257"/>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0"/>
    <w:rsid w:val="00903257"/>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0"/>
    <w:rsid w:val="00903257"/>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0"/>
    <w:rsid w:val="00903257"/>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0"/>
    <w:rsid w:val="00903257"/>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67">
    <w:name w:val="xl67"/>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8">
    <w:name w:val="xl68"/>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9">
    <w:name w:val="xl69"/>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0">
    <w:name w:val="xl70"/>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1">
    <w:name w:val="xl71"/>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2">
    <w:name w:val="xl72"/>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3">
    <w:name w:val="xl73"/>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4">
    <w:name w:val="xl74"/>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76">
    <w:name w:val="xl76"/>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7">
    <w:name w:val="xl77"/>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8">
    <w:name w:val="xl78"/>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79">
    <w:name w:val="xl79"/>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80">
    <w:name w:val="xl80"/>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1">
    <w:name w:val="xl81"/>
    <w:basedOn w:val="a0"/>
    <w:rsid w:val="00903257"/>
    <w:pPr>
      <w:widowControl/>
      <w:pBdr>
        <w:top w:val="single" w:sz="8"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2">
    <w:name w:val="xl82"/>
    <w:basedOn w:val="a0"/>
    <w:rsid w:val="00903257"/>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3">
    <w:name w:val="xl83"/>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4">
    <w:name w:val="xl84"/>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0"/>
    <w:rsid w:val="00903257"/>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6">
    <w:name w:val="xl86"/>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7">
    <w:name w:val="xl87"/>
    <w:basedOn w:val="a0"/>
    <w:rsid w:val="00903257"/>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8">
    <w:name w:val="xl88"/>
    <w:basedOn w:val="a0"/>
    <w:rsid w:val="00903257"/>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9">
    <w:name w:val="xl89"/>
    <w:basedOn w:val="a0"/>
    <w:rsid w:val="00903257"/>
    <w:pPr>
      <w:widowControl/>
      <w:pBdr>
        <w:top w:val="single" w:sz="4" w:space="0" w:color="000000"/>
        <w:left w:val="single" w:sz="8"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0">
    <w:name w:val="xl90"/>
    <w:basedOn w:val="a0"/>
    <w:rsid w:val="00903257"/>
    <w:pPr>
      <w:widowControl/>
      <w:pBdr>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1">
    <w:name w:val="xl91"/>
    <w:basedOn w:val="a0"/>
    <w:rsid w:val="00903257"/>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2">
    <w:name w:val="xl92"/>
    <w:basedOn w:val="a0"/>
    <w:uiPriority w:val="99"/>
    <w:rsid w:val="00903257"/>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3">
    <w:name w:val="xl93"/>
    <w:basedOn w:val="a0"/>
    <w:uiPriority w:val="99"/>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94">
    <w:name w:val="xl94"/>
    <w:basedOn w:val="a0"/>
    <w:uiPriority w:val="99"/>
    <w:rsid w:val="00903257"/>
    <w:pPr>
      <w:widowControl/>
      <w:pBdr>
        <w:bottom w:val="single" w:sz="8" w:space="0" w:color="000000"/>
      </w:pBdr>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5">
    <w:name w:val="xl95"/>
    <w:basedOn w:val="a0"/>
    <w:uiPriority w:val="99"/>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character" w:customStyle="1" w:styleId="shorttext">
    <w:name w:val="short_text"/>
    <w:uiPriority w:val="99"/>
    <w:rsid w:val="00903257"/>
  </w:style>
  <w:style w:type="character" w:customStyle="1" w:styleId="rvts12">
    <w:name w:val="rvts12"/>
    <w:uiPriority w:val="99"/>
    <w:rsid w:val="00903257"/>
    <w:rPr>
      <w:rFonts w:ascii="Verdana" w:hAnsi="Verdana"/>
      <w:sz w:val="18"/>
    </w:rPr>
  </w:style>
  <w:style w:type="paragraph" w:customStyle="1" w:styleId="38">
    <w:name w:val="Абзац списка3"/>
    <w:basedOn w:val="a0"/>
    <w:uiPriority w:val="99"/>
    <w:rsid w:val="00903257"/>
    <w:pPr>
      <w:widowControl/>
      <w:autoSpaceDE/>
      <w:autoSpaceDN/>
      <w:adjustRightInd/>
      <w:ind w:left="720"/>
    </w:pPr>
    <w:rPr>
      <w:rFonts w:ascii="Times New Roman" w:hAnsi="Times New Roman" w:cs="Times New Roman"/>
      <w:sz w:val="24"/>
      <w:szCs w:val="24"/>
    </w:rPr>
  </w:style>
  <w:style w:type="paragraph" w:customStyle="1" w:styleId="140">
    <w:name w:val="Красная строка 14"/>
    <w:basedOn w:val="a0"/>
    <w:uiPriority w:val="99"/>
    <w:rsid w:val="00903257"/>
    <w:pPr>
      <w:autoSpaceDE/>
      <w:autoSpaceDN/>
      <w:adjustRightInd/>
      <w:ind w:firstLine="709"/>
      <w:jc w:val="both"/>
    </w:pPr>
    <w:rPr>
      <w:rFonts w:ascii="Times New Roman" w:hAnsi="Times New Roman" w:cs="Times New Roman"/>
      <w:sz w:val="28"/>
      <w:szCs w:val="24"/>
    </w:rPr>
  </w:style>
  <w:style w:type="paragraph" w:customStyle="1" w:styleId="afff6">
    <w:name w:val="Знак Знак Знак Знак Знак Знак Знак"/>
    <w:basedOn w:val="a0"/>
    <w:uiPriority w:val="99"/>
    <w:rsid w:val="00903257"/>
    <w:pPr>
      <w:widowControl/>
      <w:autoSpaceDE/>
      <w:autoSpaceDN/>
      <w:adjustRightInd/>
      <w:spacing w:after="160" w:line="240" w:lineRule="exact"/>
    </w:pPr>
    <w:rPr>
      <w:rFonts w:ascii="Verdana" w:hAnsi="Verdana" w:cs="Verdana"/>
      <w:lang w:val="en-US" w:eastAsia="en-US"/>
    </w:rPr>
  </w:style>
  <w:style w:type="paragraph" w:styleId="afff7">
    <w:name w:val="Subtitle"/>
    <w:basedOn w:val="a0"/>
    <w:link w:val="afff8"/>
    <w:uiPriority w:val="99"/>
    <w:qFormat/>
    <w:locked/>
    <w:rsid w:val="00903257"/>
    <w:pPr>
      <w:widowControl/>
      <w:autoSpaceDE/>
      <w:autoSpaceDN/>
      <w:adjustRightInd/>
      <w:jc w:val="both"/>
    </w:pPr>
    <w:rPr>
      <w:rFonts w:ascii="Times New Roman" w:hAnsi="Times New Roman" w:cs="Times New Roman"/>
      <w:b/>
      <w:bCs/>
    </w:rPr>
  </w:style>
  <w:style w:type="character" w:customStyle="1" w:styleId="afff8">
    <w:name w:val="Подзаголовок Знак"/>
    <w:basedOn w:val="a1"/>
    <w:link w:val="afff7"/>
    <w:uiPriority w:val="99"/>
    <w:locked/>
    <w:rsid w:val="00903257"/>
    <w:rPr>
      <w:rFonts w:ascii="Times New Roman" w:hAnsi="Times New Roman" w:cs="Times New Roman"/>
      <w:b/>
      <w:lang w:val="x-none" w:eastAsia="x-none"/>
    </w:rPr>
  </w:style>
  <w:style w:type="character" w:customStyle="1" w:styleId="defaultlabelstyle">
    <w:name w:val="defaultlabelstyle"/>
    <w:uiPriority w:val="99"/>
    <w:rsid w:val="00903257"/>
  </w:style>
  <w:style w:type="character" w:customStyle="1" w:styleId="1b">
    <w:name w:val="Текст выноски Знак1"/>
    <w:uiPriority w:val="99"/>
    <w:semiHidden/>
    <w:rsid w:val="00903257"/>
    <w:rPr>
      <w:rFonts w:ascii="Tahoma" w:hAnsi="Tahoma"/>
      <w:sz w:val="16"/>
    </w:rPr>
  </w:style>
  <w:style w:type="character" w:customStyle="1" w:styleId="211">
    <w:name w:val="Основной текст 2 Знак1"/>
    <w:uiPriority w:val="99"/>
    <w:semiHidden/>
    <w:rsid w:val="00903257"/>
    <w:rPr>
      <w:rFonts w:ascii="Arial" w:hAnsi="Arial"/>
    </w:rPr>
  </w:style>
  <w:style w:type="character" w:customStyle="1" w:styleId="HTML10">
    <w:name w:val="Стандартный HTML Знак1"/>
    <w:uiPriority w:val="99"/>
    <w:semiHidden/>
    <w:rsid w:val="00903257"/>
    <w:rPr>
      <w:rFonts w:ascii="Consolas" w:hAnsi="Consolas"/>
    </w:rPr>
  </w:style>
  <w:style w:type="paragraph" w:customStyle="1" w:styleId="Text">
    <w:name w:val="Text"/>
    <w:basedOn w:val="a0"/>
    <w:uiPriority w:val="99"/>
    <w:rsid w:val="00E859E0"/>
    <w:pPr>
      <w:widowControl/>
      <w:autoSpaceDE/>
      <w:autoSpaceDN/>
      <w:adjustRightInd/>
      <w:spacing w:after="240"/>
    </w:pPr>
    <w:rPr>
      <w:rFonts w:ascii="Times New Roman" w:hAnsi="Times New Roman" w:cs="Times New Roman"/>
      <w:sz w:val="24"/>
      <w:lang w:val="en-US" w:eastAsia="en-US"/>
    </w:rPr>
  </w:style>
  <w:style w:type="paragraph" w:customStyle="1" w:styleId="text0">
    <w:name w:val="text"/>
    <w:basedOn w:val="a0"/>
    <w:uiPriority w:val="99"/>
    <w:rsid w:val="00E859E0"/>
    <w:pPr>
      <w:widowControl/>
      <w:autoSpaceDE/>
      <w:autoSpaceDN/>
      <w:adjustRightInd/>
      <w:spacing w:after="240"/>
    </w:pPr>
    <w:rPr>
      <w:rFonts w:ascii="Times New Roman" w:hAnsi="Times New Roman" w:cs="Times New Roman"/>
      <w:sz w:val="24"/>
      <w:szCs w:val="24"/>
    </w:rPr>
  </w:style>
  <w:style w:type="character" w:customStyle="1" w:styleId="FontStyle50">
    <w:name w:val="Font Style50"/>
    <w:uiPriority w:val="99"/>
    <w:rsid w:val="0006120B"/>
    <w:rPr>
      <w:rFonts w:ascii="Times New Roman" w:hAnsi="Times New Roman"/>
      <w:sz w:val="24"/>
    </w:rPr>
  </w:style>
  <w:style w:type="paragraph" w:customStyle="1" w:styleId="Style17">
    <w:name w:val="Style17"/>
    <w:basedOn w:val="a0"/>
    <w:uiPriority w:val="99"/>
    <w:rsid w:val="00CD5066"/>
    <w:pPr>
      <w:spacing w:line="347" w:lineRule="exact"/>
      <w:ind w:firstLine="643"/>
      <w:jc w:val="both"/>
    </w:pPr>
    <w:rPr>
      <w:rFonts w:ascii="Tahoma" w:hAnsi="Tahoma" w:cs="Times New Roman"/>
      <w:sz w:val="24"/>
      <w:szCs w:val="24"/>
    </w:rPr>
  </w:style>
  <w:style w:type="paragraph" w:customStyle="1" w:styleId="Style16">
    <w:name w:val="Style16"/>
    <w:basedOn w:val="a0"/>
    <w:uiPriority w:val="99"/>
    <w:rsid w:val="00CD5066"/>
    <w:rPr>
      <w:rFonts w:ascii="Tahoma" w:hAnsi="Tahoma" w:cs="Times New Roman"/>
      <w:sz w:val="24"/>
      <w:szCs w:val="24"/>
    </w:rPr>
  </w:style>
  <w:style w:type="paragraph" w:customStyle="1" w:styleId="Style22">
    <w:name w:val="Style22"/>
    <w:basedOn w:val="a0"/>
    <w:uiPriority w:val="99"/>
    <w:rsid w:val="00CD5066"/>
    <w:pPr>
      <w:spacing w:line="336" w:lineRule="exact"/>
    </w:pPr>
    <w:rPr>
      <w:rFonts w:ascii="Tahoma" w:hAnsi="Tahoma" w:cs="Times New Roman"/>
      <w:sz w:val="24"/>
      <w:szCs w:val="24"/>
    </w:rPr>
  </w:style>
  <w:style w:type="paragraph" w:customStyle="1" w:styleId="Style32">
    <w:name w:val="Style32"/>
    <w:basedOn w:val="a0"/>
    <w:uiPriority w:val="99"/>
    <w:rsid w:val="00CD5066"/>
    <w:pPr>
      <w:spacing w:line="346" w:lineRule="exact"/>
      <w:ind w:firstLine="653"/>
      <w:jc w:val="both"/>
    </w:pPr>
    <w:rPr>
      <w:rFonts w:ascii="Tahoma" w:hAnsi="Tahoma" w:cs="Times New Roman"/>
      <w:sz w:val="24"/>
      <w:szCs w:val="24"/>
    </w:rPr>
  </w:style>
  <w:style w:type="paragraph" w:customStyle="1" w:styleId="afff9">
    <w:name w:val="Текст в документе"/>
    <w:basedOn w:val="a0"/>
    <w:uiPriority w:val="99"/>
    <w:rsid w:val="00CD5066"/>
    <w:pPr>
      <w:widowControl/>
      <w:autoSpaceDE/>
      <w:autoSpaceDN/>
      <w:adjustRightInd/>
      <w:spacing w:line="360" w:lineRule="auto"/>
      <w:ind w:firstLine="709"/>
    </w:pPr>
    <w:rPr>
      <w:rFonts w:ascii="Times New Roman" w:hAnsi="Times New Roman" w:cs="Times New Roman"/>
      <w:bCs/>
      <w:sz w:val="24"/>
      <w:szCs w:val="24"/>
    </w:rPr>
  </w:style>
  <w:style w:type="character" w:customStyle="1" w:styleId="72">
    <w:name w:val="Знак Знак7"/>
    <w:uiPriority w:val="99"/>
    <w:rsid w:val="000A0F20"/>
    <w:rPr>
      <w:rFonts w:ascii="Arial" w:hAnsi="Arial"/>
      <w:sz w:val="20"/>
      <w:lang w:val="x-none" w:eastAsia="ru-RU"/>
    </w:rPr>
  </w:style>
  <w:style w:type="paragraph" w:styleId="afffa">
    <w:name w:val="footnote text"/>
    <w:basedOn w:val="a0"/>
    <w:link w:val="afffb"/>
    <w:uiPriority w:val="99"/>
    <w:semiHidden/>
    <w:unhideWhenUsed/>
    <w:locked/>
    <w:rsid w:val="006C406B"/>
  </w:style>
  <w:style w:type="character" w:customStyle="1" w:styleId="afffb">
    <w:name w:val="Текст сноски Знак"/>
    <w:basedOn w:val="a1"/>
    <w:link w:val="afffa"/>
    <w:uiPriority w:val="99"/>
    <w:semiHidden/>
    <w:locked/>
    <w:rsid w:val="006C406B"/>
    <w:rPr>
      <w:rFonts w:ascii="Arial" w:hAnsi="Arial" w:cs="Times New Roman"/>
      <w:sz w:val="20"/>
    </w:rPr>
  </w:style>
  <w:style w:type="character" w:styleId="afffc">
    <w:name w:val="footnote reference"/>
    <w:basedOn w:val="a1"/>
    <w:uiPriority w:val="99"/>
    <w:unhideWhenUsed/>
    <w:locked/>
    <w:rsid w:val="006C406B"/>
    <w:rPr>
      <w:rFonts w:cs="Times New Roman"/>
      <w:vertAlign w:val="superscript"/>
    </w:rPr>
  </w:style>
  <w:style w:type="paragraph" w:customStyle="1" w:styleId="msolistparagraph0">
    <w:name w:val="msolistparagraph"/>
    <w:basedOn w:val="a0"/>
    <w:rsid w:val="00F112C8"/>
    <w:pPr>
      <w:widowControl/>
      <w:autoSpaceDE/>
      <w:autoSpaceDN/>
      <w:adjustRightInd/>
      <w:ind w:left="720"/>
    </w:pPr>
    <w:rPr>
      <w:rFonts w:ascii="Times New Roman" w:hAnsi="Times New Roman" w:cs="Times New Roman"/>
      <w:sz w:val="24"/>
      <w:szCs w:val="24"/>
    </w:rPr>
  </w:style>
  <w:style w:type="paragraph" w:customStyle="1" w:styleId="Default">
    <w:name w:val="Default"/>
    <w:rsid w:val="00F112C8"/>
    <w:pPr>
      <w:autoSpaceDE w:val="0"/>
      <w:autoSpaceDN w:val="0"/>
      <w:adjustRightInd w:val="0"/>
    </w:pPr>
    <w:rPr>
      <w:rFonts w:ascii="Times New Roman" w:eastAsia="SimSun" w:hAnsi="Times New Roman" w:cs="Times New Roman"/>
      <w:color w:val="000000"/>
      <w:sz w:val="24"/>
      <w:szCs w:val="24"/>
    </w:rPr>
  </w:style>
  <w:style w:type="character" w:customStyle="1" w:styleId="180">
    <w:name w:val="Знак Знак18"/>
    <w:rsid w:val="00EE21C5"/>
    <w:rPr>
      <w:rFonts w:ascii="Cambria" w:hAnsi="Cambria"/>
      <w:b/>
      <w:kern w:val="32"/>
      <w:sz w:val="32"/>
      <w:lang w:val="ru-RU" w:eastAsia="ru-RU"/>
    </w:rPr>
  </w:style>
  <w:style w:type="character" w:customStyle="1" w:styleId="170">
    <w:name w:val="Знак Знак17"/>
    <w:rsid w:val="00EE21C5"/>
    <w:rPr>
      <w:rFonts w:ascii="Arial" w:eastAsia="Arial Unicode MS" w:hAnsi="Arial"/>
      <w:b/>
      <w:i/>
      <w:sz w:val="24"/>
      <w:lang w:val="ru-RU" w:eastAsia="ru-RU"/>
    </w:rPr>
  </w:style>
  <w:style w:type="character" w:customStyle="1" w:styleId="120">
    <w:name w:val="Знак Знак12"/>
    <w:rsid w:val="00EE21C5"/>
    <w:rPr>
      <w:rFonts w:ascii="Arial" w:hAnsi="Arial"/>
      <w:sz w:val="24"/>
      <w:lang w:val="ru-RU" w:eastAsia="en-US"/>
    </w:rPr>
  </w:style>
  <w:style w:type="character" w:customStyle="1" w:styleId="1c">
    <w:name w:val="Нижний колонтитул Знак1"/>
    <w:uiPriority w:val="99"/>
    <w:semiHidden/>
    <w:rsid w:val="00EE21C5"/>
    <w:rPr>
      <w:sz w:val="24"/>
      <w:lang w:val="en-US" w:eastAsia="x-none"/>
    </w:rPr>
  </w:style>
  <w:style w:type="paragraph" w:customStyle="1" w:styleId="a3cxspmiddle">
    <w:name w:val="a3cxspmiddle"/>
    <w:basedOn w:val="a0"/>
    <w:rsid w:val="00EE21C5"/>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a3cxsplast">
    <w:name w:val="a3cxsplast"/>
    <w:basedOn w:val="a0"/>
    <w:rsid w:val="00EE21C5"/>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efaultlabelstyle1">
    <w:name w:val="defaultlabelstyle1"/>
    <w:rsid w:val="00EE21C5"/>
    <w:rPr>
      <w:rFonts w:ascii="Verdana" w:hAnsi="Verdana"/>
      <w:color w:val="333333"/>
    </w:rPr>
  </w:style>
  <w:style w:type="character" w:customStyle="1" w:styleId="apple-style-span">
    <w:name w:val="apple-style-span"/>
    <w:rsid w:val="00EE21C5"/>
  </w:style>
  <w:style w:type="character" w:customStyle="1" w:styleId="91">
    <w:name w:val="Знак Знак9"/>
    <w:rsid w:val="00EE21C5"/>
    <w:rPr>
      <w:rFonts w:ascii="SimSun" w:eastAsia="SimSun"/>
      <w:sz w:val="24"/>
      <w:lang w:val="ru-RU" w:eastAsia="ru-RU"/>
    </w:rPr>
  </w:style>
  <w:style w:type="paragraph" w:customStyle="1" w:styleId="caaieiaie1">
    <w:name w:val="caaieiaie 1"/>
    <w:basedOn w:val="a0"/>
    <w:next w:val="a0"/>
    <w:rsid w:val="00EE21C5"/>
    <w:pPr>
      <w:keepNext/>
      <w:autoSpaceDE/>
      <w:autoSpaceDN/>
      <w:adjustRightInd/>
      <w:jc w:val="both"/>
    </w:pPr>
    <w:rPr>
      <w:rFonts w:ascii="Times New Roman" w:hAnsi="Times New Roman" w:cs="Times New Roman"/>
      <w:sz w:val="28"/>
      <w:szCs w:val="28"/>
    </w:rPr>
  </w:style>
  <w:style w:type="character" w:customStyle="1" w:styleId="62">
    <w:name w:val="Знак Знак6"/>
    <w:rsid w:val="00EE21C5"/>
    <w:rPr>
      <w:rFonts w:ascii="Tahoma" w:hAnsi="Tahoma"/>
      <w:sz w:val="16"/>
      <w:lang w:val="en-US" w:eastAsia="ru-RU"/>
    </w:rPr>
  </w:style>
  <w:style w:type="paragraph" w:customStyle="1" w:styleId="220">
    <w:name w:val="Стиль22"/>
    <w:basedOn w:val="af1"/>
    <w:rsid w:val="00EE21C5"/>
    <w:pPr>
      <w:widowControl/>
      <w:autoSpaceDE/>
      <w:autoSpaceDN/>
      <w:adjustRightInd/>
      <w:spacing w:after="0"/>
      <w:jc w:val="both"/>
    </w:pPr>
    <w:rPr>
      <w:rFonts w:ascii="Times New Roman" w:hAnsi="Times New Roman"/>
      <w:sz w:val="28"/>
      <w:szCs w:val="28"/>
    </w:rPr>
  </w:style>
  <w:style w:type="paragraph" w:customStyle="1" w:styleId="afffd">
    <w:name w:val="Норм_док"/>
    <w:basedOn w:val="af1"/>
    <w:rsid w:val="00EE21C5"/>
    <w:pPr>
      <w:autoSpaceDE/>
      <w:autoSpaceDN/>
      <w:adjustRightInd/>
      <w:spacing w:before="60" w:after="0" w:line="288" w:lineRule="auto"/>
      <w:ind w:firstLine="720"/>
      <w:jc w:val="both"/>
    </w:pPr>
    <w:rPr>
      <w:rFonts w:ascii="Times New Roman" w:hAnsi="Times New Roman"/>
      <w:sz w:val="28"/>
      <w:szCs w:val="28"/>
    </w:rPr>
  </w:style>
  <w:style w:type="character" w:customStyle="1" w:styleId="320">
    <w:name w:val="Знак Знак32"/>
    <w:rsid w:val="00EE21C5"/>
    <w:rPr>
      <w:rFonts w:ascii="Times New Roman" w:hAnsi="Times New Roman"/>
      <w:sz w:val="24"/>
    </w:rPr>
  </w:style>
  <w:style w:type="paragraph" w:customStyle="1" w:styleId="1d">
    <w:name w:val="Пункт1"/>
    <w:basedOn w:val="a0"/>
    <w:rsid w:val="00EE21C5"/>
    <w:pPr>
      <w:widowControl/>
      <w:autoSpaceDE/>
      <w:autoSpaceDN/>
      <w:adjustRightInd/>
      <w:spacing w:line="360" w:lineRule="auto"/>
      <w:jc w:val="both"/>
    </w:pPr>
    <w:rPr>
      <w:rFonts w:ascii="Times New Roman" w:hAnsi="Times New Roman" w:cs="Times New Roman"/>
      <w:sz w:val="28"/>
      <w:szCs w:val="28"/>
    </w:rPr>
  </w:style>
  <w:style w:type="paragraph" w:styleId="1e">
    <w:name w:val="toc 1"/>
    <w:basedOn w:val="a0"/>
    <w:next w:val="a0"/>
    <w:autoRedefine/>
    <w:uiPriority w:val="39"/>
    <w:unhideWhenUsed/>
    <w:locked/>
    <w:rsid w:val="00EE21C5"/>
    <w:pPr>
      <w:widowControl/>
      <w:autoSpaceDE/>
      <w:autoSpaceDN/>
      <w:adjustRightInd/>
    </w:pPr>
    <w:rPr>
      <w:rFonts w:ascii="Times New Roman" w:hAnsi="Times New Roman" w:cs="Times New Roman"/>
      <w:sz w:val="24"/>
      <w:szCs w:val="24"/>
    </w:rPr>
  </w:style>
  <w:style w:type="paragraph" w:styleId="28">
    <w:name w:val="toc 2"/>
    <w:basedOn w:val="a0"/>
    <w:next w:val="a0"/>
    <w:autoRedefine/>
    <w:uiPriority w:val="39"/>
    <w:unhideWhenUsed/>
    <w:locked/>
    <w:rsid w:val="00EE21C5"/>
    <w:pPr>
      <w:widowControl/>
      <w:autoSpaceDE/>
      <w:autoSpaceDN/>
      <w:adjustRightInd/>
      <w:ind w:left="240"/>
    </w:pPr>
    <w:rPr>
      <w:rFonts w:ascii="Times New Roman" w:hAnsi="Times New Roman" w:cs="Times New Roman"/>
      <w:sz w:val="24"/>
      <w:szCs w:val="24"/>
    </w:rPr>
  </w:style>
  <w:style w:type="paragraph" w:styleId="39">
    <w:name w:val="toc 3"/>
    <w:basedOn w:val="a0"/>
    <w:next w:val="a0"/>
    <w:autoRedefine/>
    <w:uiPriority w:val="39"/>
    <w:unhideWhenUsed/>
    <w:locked/>
    <w:rsid w:val="00EE21C5"/>
    <w:pPr>
      <w:widowControl/>
      <w:autoSpaceDE/>
      <w:autoSpaceDN/>
      <w:adjustRightInd/>
      <w:ind w:left="480"/>
    </w:pPr>
    <w:rPr>
      <w:rFonts w:ascii="Times New Roman" w:hAnsi="Times New Roman" w:cs="Times New Roman"/>
      <w:sz w:val="24"/>
      <w:szCs w:val="24"/>
    </w:rPr>
  </w:style>
  <w:style w:type="paragraph" w:customStyle="1" w:styleId="29">
    <w:name w:val="Знак2"/>
    <w:basedOn w:val="a0"/>
    <w:rsid w:val="00EE21C5"/>
    <w:pPr>
      <w:widowControl/>
      <w:autoSpaceDE/>
      <w:autoSpaceDN/>
      <w:adjustRightInd/>
      <w:spacing w:after="160" w:line="240" w:lineRule="exact"/>
    </w:pPr>
    <w:rPr>
      <w:rFonts w:ascii="Verdana" w:hAnsi="Verdana" w:cs="Verdana"/>
      <w:lang w:val="en-US" w:eastAsia="en-US"/>
    </w:rPr>
  </w:style>
  <w:style w:type="paragraph" w:customStyle="1" w:styleId="212">
    <w:name w:val="Знак21"/>
    <w:basedOn w:val="a0"/>
    <w:rsid w:val="00EE21C5"/>
    <w:pPr>
      <w:widowControl/>
      <w:autoSpaceDE/>
      <w:autoSpaceDN/>
      <w:adjustRightInd/>
      <w:spacing w:after="160" w:line="240" w:lineRule="exact"/>
    </w:pPr>
    <w:rPr>
      <w:rFonts w:ascii="Verdana" w:hAnsi="Verdana" w:cs="Verdana"/>
      <w:lang w:val="en-US" w:eastAsia="en-US"/>
    </w:rPr>
  </w:style>
  <w:style w:type="character" w:customStyle="1" w:styleId="apple-converted-space">
    <w:name w:val="apple-converted-space"/>
    <w:rsid w:val="00EE21C5"/>
  </w:style>
  <w:style w:type="paragraph" w:customStyle="1" w:styleId="A10">
    <w:name w:val="A1"/>
    <w:basedOn w:val="a0"/>
    <w:rsid w:val="00EE21C5"/>
    <w:pPr>
      <w:widowControl/>
      <w:tabs>
        <w:tab w:val="num" w:pos="360"/>
      </w:tabs>
      <w:autoSpaceDE/>
      <w:autoSpaceDN/>
      <w:adjustRightInd/>
      <w:ind w:left="360" w:hanging="360"/>
    </w:pPr>
    <w:rPr>
      <w:rFonts w:ascii="Times New Roman" w:hAnsi="Times New Roman" w:cs="Times New Roman"/>
      <w:sz w:val="28"/>
      <w:szCs w:val="28"/>
    </w:rPr>
  </w:style>
  <w:style w:type="paragraph" w:customStyle="1" w:styleId="A20">
    <w:name w:val="A2"/>
    <w:basedOn w:val="a0"/>
    <w:rsid w:val="00EE21C5"/>
    <w:pPr>
      <w:widowControl/>
      <w:tabs>
        <w:tab w:val="num" w:pos="792"/>
      </w:tabs>
      <w:autoSpaceDE/>
      <w:autoSpaceDN/>
      <w:adjustRightInd/>
      <w:ind w:left="792" w:hanging="432"/>
    </w:pPr>
    <w:rPr>
      <w:rFonts w:ascii="Times New Roman" w:hAnsi="Times New Roman" w:cs="Times New Roman"/>
      <w:sz w:val="28"/>
      <w:szCs w:val="28"/>
    </w:rPr>
  </w:style>
  <w:style w:type="paragraph" w:customStyle="1" w:styleId="A30">
    <w:name w:val="A3"/>
    <w:basedOn w:val="a0"/>
    <w:rsid w:val="00EE21C5"/>
    <w:pPr>
      <w:widowControl/>
      <w:tabs>
        <w:tab w:val="num" w:pos="1440"/>
      </w:tabs>
      <w:autoSpaceDE/>
      <w:autoSpaceDN/>
      <w:adjustRightInd/>
      <w:spacing w:before="120"/>
      <w:ind w:left="1224" w:hanging="504"/>
      <w:jc w:val="both"/>
    </w:pPr>
    <w:rPr>
      <w:rFonts w:ascii="Times New Roman" w:hAnsi="Times New Roman" w:cs="Times New Roman"/>
      <w:sz w:val="28"/>
      <w:szCs w:val="28"/>
    </w:rPr>
  </w:style>
  <w:style w:type="character" w:customStyle="1" w:styleId="FontStyle57">
    <w:name w:val="Font Style57"/>
    <w:rsid w:val="00EE21C5"/>
    <w:rPr>
      <w:rFonts w:ascii="Times New Roman" w:hAnsi="Times New Roman"/>
      <w:sz w:val="20"/>
    </w:rPr>
  </w:style>
  <w:style w:type="paragraph" w:customStyle="1" w:styleId="3a">
    <w:name w:val="Заг3"/>
    <w:basedOn w:val="3"/>
    <w:rsid w:val="00EE21C5"/>
    <w:pPr>
      <w:widowControl w:val="0"/>
      <w:numPr>
        <w:ilvl w:val="0"/>
        <w:numId w:val="0"/>
      </w:numPr>
      <w:tabs>
        <w:tab w:val="left" w:pos="1680"/>
      </w:tabs>
      <w:suppressAutoHyphens w:val="0"/>
      <w:snapToGrid w:val="0"/>
      <w:spacing w:after="240"/>
      <w:ind w:left="1502" w:hanging="822"/>
    </w:pPr>
    <w:rPr>
      <w:rFonts w:ascii="Arial" w:hAnsi="Arial" w:cs="Arial"/>
      <w:bCs w:val="0"/>
      <w:sz w:val="24"/>
      <w:szCs w:val="24"/>
    </w:rPr>
  </w:style>
  <w:style w:type="paragraph" w:customStyle="1" w:styleId="font0">
    <w:name w:val="font0"/>
    <w:basedOn w:val="a0"/>
    <w:rsid w:val="00EE21C5"/>
    <w:pPr>
      <w:widowControl/>
      <w:autoSpaceDE/>
      <w:autoSpaceDN/>
      <w:adjustRightInd/>
      <w:spacing w:before="100" w:beforeAutospacing="1" w:after="100" w:afterAutospacing="1"/>
    </w:pPr>
    <w:rPr>
      <w:rFonts w:eastAsia="Arial Unicode MS"/>
      <w:lang w:val="en-US" w:eastAsia="en-US"/>
    </w:rPr>
  </w:style>
  <w:style w:type="paragraph" w:customStyle="1" w:styleId="afffe">
    <w:name w:val="ТекстОбычный"/>
    <w:rsid w:val="00EE21C5"/>
    <w:pPr>
      <w:spacing w:line="360" w:lineRule="auto"/>
      <w:ind w:firstLine="851"/>
      <w:jc w:val="both"/>
    </w:pPr>
    <w:rPr>
      <w:rFonts w:ascii="Times New Roman" w:hAnsi="Times New Roman" w:cs="Times New Roman"/>
      <w:sz w:val="24"/>
    </w:rPr>
  </w:style>
  <w:style w:type="paragraph" w:customStyle="1" w:styleId="Pick">
    <w:name w:val="Pick"/>
    <w:basedOn w:val="a0"/>
    <w:rsid w:val="00EE21C5"/>
    <w:pPr>
      <w:keepNext/>
      <w:autoSpaceDE/>
      <w:autoSpaceDN/>
      <w:adjustRightInd/>
      <w:spacing w:before="240" w:after="240"/>
      <w:jc w:val="center"/>
    </w:pPr>
    <w:rPr>
      <w:rFonts w:ascii="Times New Roman" w:hAnsi="Times New Roman" w:cs="Times New Roman"/>
      <w:sz w:val="24"/>
    </w:rPr>
  </w:style>
  <w:style w:type="paragraph" w:customStyle="1" w:styleId="affff">
    <w:name w:val="Список маркированный"/>
    <w:basedOn w:val="a0"/>
    <w:rsid w:val="00EE21C5"/>
    <w:pPr>
      <w:widowControl/>
      <w:autoSpaceDE/>
      <w:autoSpaceDN/>
      <w:adjustRightInd/>
      <w:spacing w:line="360" w:lineRule="auto"/>
      <w:jc w:val="both"/>
    </w:pPr>
    <w:rPr>
      <w:rFonts w:cs="Times New Roman"/>
      <w:sz w:val="22"/>
      <w:lang w:eastAsia="en-US"/>
    </w:rPr>
  </w:style>
  <w:style w:type="paragraph" w:customStyle="1" w:styleId="affff0">
    <w:name w:val="Таблица"/>
    <w:basedOn w:val="a0"/>
    <w:rsid w:val="00EE21C5"/>
    <w:pPr>
      <w:widowControl/>
      <w:autoSpaceDE/>
      <w:autoSpaceDN/>
      <w:adjustRightInd/>
      <w:spacing w:before="40" w:line="360" w:lineRule="auto"/>
      <w:jc w:val="both"/>
    </w:pPr>
    <w:rPr>
      <w:rFonts w:cs="Times New Roman"/>
      <w:sz w:val="22"/>
      <w:lang w:eastAsia="en-US"/>
    </w:rPr>
  </w:style>
  <w:style w:type="paragraph" w:customStyle="1" w:styleId="2a">
    <w:name w:val="Заг2"/>
    <w:basedOn w:val="2"/>
    <w:rsid w:val="00EE21C5"/>
    <w:pPr>
      <w:widowControl w:val="0"/>
      <w:tabs>
        <w:tab w:val="left" w:pos="288"/>
      </w:tabs>
      <w:snapToGrid w:val="0"/>
      <w:spacing w:after="240"/>
      <w:ind w:left="1355" w:hanging="590"/>
    </w:pPr>
    <w:rPr>
      <w:rFonts w:ascii="Arial" w:hAnsi="Arial" w:cs="Arial"/>
      <w:bCs w:val="0"/>
      <w:i w:val="0"/>
      <w:iCs w:val="0"/>
    </w:rPr>
  </w:style>
  <w:style w:type="paragraph" w:customStyle="1" w:styleId="66">
    <w:name w:val="Стиль по ширине Перед:  6 пт После:  6 пт"/>
    <w:basedOn w:val="Default"/>
    <w:next w:val="Default"/>
    <w:rsid w:val="00EE21C5"/>
    <w:pPr>
      <w:spacing w:before="120" w:after="120"/>
    </w:pPr>
    <w:rPr>
      <w:rFonts w:eastAsia="Times New Roman"/>
      <w:color w:val="auto"/>
    </w:rPr>
  </w:style>
  <w:style w:type="paragraph" w:customStyle="1" w:styleId="1f">
    <w:name w:val="Заг1"/>
    <w:basedOn w:val="1"/>
    <w:link w:val="1f0"/>
    <w:rsid w:val="00EE21C5"/>
    <w:pPr>
      <w:keepNext/>
      <w:widowControl w:val="0"/>
      <w:snapToGrid w:val="0"/>
      <w:spacing w:after="200" w:line="240" w:lineRule="auto"/>
      <w:jc w:val="center"/>
    </w:pPr>
    <w:rPr>
      <w:rFonts w:ascii="Arial" w:hAnsi="Arial" w:cs="Times New Roman"/>
      <w:b/>
      <w:bCs/>
      <w:caps/>
      <w:spacing w:val="20"/>
      <w:kern w:val="32"/>
      <w:sz w:val="28"/>
      <w:szCs w:val="28"/>
      <w:lang w:val="ru-RU" w:eastAsia="ru-RU"/>
    </w:rPr>
  </w:style>
  <w:style w:type="character" w:customStyle="1" w:styleId="1f0">
    <w:name w:val="Заг1 Знак"/>
    <w:link w:val="1f"/>
    <w:locked/>
    <w:rsid w:val="00EE21C5"/>
    <w:rPr>
      <w:rFonts w:ascii="Arial" w:hAnsi="Arial"/>
      <w:b/>
      <w:caps/>
      <w:spacing w:val="20"/>
      <w:kern w:val="32"/>
      <w:sz w:val="28"/>
    </w:rPr>
  </w:style>
  <w:style w:type="paragraph" w:customStyle="1" w:styleId="affff1">
    <w:name w:val="Текст ТЗ"/>
    <w:basedOn w:val="1"/>
    <w:link w:val="affff2"/>
    <w:rsid w:val="00EE21C5"/>
    <w:pPr>
      <w:keepNext/>
      <w:tabs>
        <w:tab w:val="num" w:pos="0"/>
      </w:tabs>
      <w:suppressAutoHyphens/>
      <w:spacing w:after="0" w:line="312" w:lineRule="auto"/>
      <w:ind w:left="792" w:hanging="432"/>
      <w:jc w:val="both"/>
    </w:pPr>
    <w:rPr>
      <w:rFonts w:ascii="Times New Roman" w:hAnsi="Times New Roman" w:cs="Times New Roman"/>
      <w:kern w:val="28"/>
      <w:sz w:val="28"/>
      <w:szCs w:val="28"/>
      <w:lang w:val="ru-RU" w:eastAsia="ru-RU"/>
    </w:rPr>
  </w:style>
  <w:style w:type="character" w:customStyle="1" w:styleId="affff2">
    <w:name w:val="Текст ТЗ Знак"/>
    <w:link w:val="affff1"/>
    <w:locked/>
    <w:rsid w:val="00EE21C5"/>
    <w:rPr>
      <w:rFonts w:ascii="Times New Roman" w:hAnsi="Times New Roman"/>
      <w:kern w:val="28"/>
      <w:sz w:val="28"/>
      <w:lang w:val="x-none" w:eastAsia="x-none"/>
    </w:rPr>
  </w:style>
  <w:style w:type="character" w:customStyle="1" w:styleId="1f1">
    <w:name w:val="Основной текст по центру Знак1"/>
    <w:aliases w:val="Основной текст таблиц Знак1,в таблице Знак1,таблицы Знак1,в таблицах Знак1,в таблицах Знак Знак1"/>
    <w:locked/>
    <w:rsid w:val="00EE21C5"/>
    <w:rPr>
      <w:sz w:val="28"/>
      <w:lang w:val="ru-RU" w:eastAsia="ru-RU"/>
    </w:rPr>
  </w:style>
  <w:style w:type="character" w:customStyle="1" w:styleId="52">
    <w:name w:val="Знак Знак5"/>
    <w:rsid w:val="00EE21C5"/>
    <w:rPr>
      <w:rFonts w:ascii="SimSun" w:eastAsia="SimSun"/>
      <w:sz w:val="28"/>
      <w:lang w:val="ru-RU" w:eastAsia="ru-RU"/>
    </w:rPr>
  </w:style>
  <w:style w:type="character" w:customStyle="1" w:styleId="42">
    <w:name w:val="Знак Знак4"/>
    <w:rsid w:val="00EE21C5"/>
    <w:rPr>
      <w:sz w:val="24"/>
      <w:lang w:val="en-US" w:eastAsia="ru-RU"/>
    </w:rPr>
  </w:style>
  <w:style w:type="character" w:customStyle="1" w:styleId="2b">
    <w:name w:val="Основной текст по центру Знак2"/>
    <w:aliases w:val="Основной текст таблиц Знак2,в таблице Знак2,таблицы Знак2,в таблицах Знак2,в таблицах Знак Знак2"/>
    <w:locked/>
    <w:rsid w:val="00EE21C5"/>
    <w:rPr>
      <w:sz w:val="28"/>
      <w:lang w:val="ru-RU" w:eastAsia="ru-RU"/>
    </w:rPr>
  </w:style>
  <w:style w:type="character" w:customStyle="1" w:styleId="3b">
    <w:name w:val="Основной текст по центру Знак3"/>
    <w:aliases w:val="Основной текст таблиц Знак3,в таблице Знак3,таблицы Знак3,в таблицах Знак3,в таблицах Знак Знак3"/>
    <w:locked/>
    <w:rsid w:val="00EE21C5"/>
    <w:rPr>
      <w:sz w:val="28"/>
      <w:lang w:val="ru-RU" w:eastAsia="ru-RU"/>
    </w:rPr>
  </w:style>
  <w:style w:type="paragraph" w:customStyle="1" w:styleId="3c">
    <w:name w:val="Обычный3"/>
    <w:rsid w:val="00EE21C5"/>
    <w:pPr>
      <w:widowControl w:val="0"/>
    </w:pPr>
    <w:rPr>
      <w:rFonts w:ascii="Arial" w:hAnsi="Arial" w:cs="Arial"/>
      <w:sz w:val="24"/>
      <w:szCs w:val="24"/>
    </w:rPr>
  </w:style>
  <w:style w:type="paragraph" w:styleId="affff3">
    <w:name w:val="endnote text"/>
    <w:basedOn w:val="a0"/>
    <w:link w:val="affff4"/>
    <w:uiPriority w:val="99"/>
    <w:locked/>
    <w:rsid w:val="00EE21C5"/>
    <w:pPr>
      <w:widowControl/>
      <w:autoSpaceDE/>
      <w:autoSpaceDN/>
      <w:adjustRightInd/>
      <w:spacing w:after="100"/>
    </w:pPr>
    <w:rPr>
      <w:rFonts w:ascii="Times New Roman" w:hAnsi="Times New Roman" w:cs="Times New Roman"/>
      <w:lang w:val="en-US"/>
    </w:rPr>
  </w:style>
  <w:style w:type="character" w:customStyle="1" w:styleId="affff4">
    <w:name w:val="Текст концевой сноски Знак"/>
    <w:basedOn w:val="a1"/>
    <w:link w:val="affff3"/>
    <w:uiPriority w:val="99"/>
    <w:locked/>
    <w:rsid w:val="00EE21C5"/>
    <w:rPr>
      <w:rFonts w:ascii="Times New Roman" w:hAnsi="Times New Roman" w:cs="Times New Roman"/>
      <w:sz w:val="20"/>
      <w:lang w:val="en-US" w:eastAsia="x-none"/>
    </w:rPr>
  </w:style>
  <w:style w:type="character" w:styleId="affff5">
    <w:name w:val="endnote reference"/>
    <w:basedOn w:val="a1"/>
    <w:uiPriority w:val="99"/>
    <w:locked/>
    <w:rsid w:val="00EE21C5"/>
    <w:rPr>
      <w:rFonts w:cs="Times New Roman"/>
      <w:vertAlign w:val="superscript"/>
    </w:rPr>
  </w:style>
  <w:style w:type="character" w:customStyle="1" w:styleId="CommentTextChar">
    <w:name w:val="Comment Text Char"/>
    <w:uiPriority w:val="99"/>
    <w:semiHidden/>
    <w:locked/>
    <w:rsid w:val="00EE21C5"/>
    <w:rPr>
      <w:lang w:val="x-none" w:eastAsia="ru-RU"/>
    </w:rPr>
  </w:style>
  <w:style w:type="character" w:customStyle="1" w:styleId="FooterChar">
    <w:name w:val="Footer Char"/>
    <w:uiPriority w:val="99"/>
    <w:locked/>
    <w:rsid w:val="00EE21C5"/>
    <w:rPr>
      <w:rFonts w:eastAsia="MS Mincho"/>
      <w:sz w:val="24"/>
      <w:lang w:val="x-none" w:eastAsia="ja-JP"/>
    </w:rPr>
  </w:style>
  <w:style w:type="character" w:customStyle="1" w:styleId="181">
    <w:name w:val="Знак Знак181"/>
    <w:rsid w:val="00570397"/>
    <w:rPr>
      <w:rFonts w:ascii="Cambria" w:hAnsi="Cambria"/>
      <w:b/>
      <w:kern w:val="32"/>
      <w:sz w:val="32"/>
      <w:lang w:val="ru-RU" w:eastAsia="ru-RU"/>
    </w:rPr>
  </w:style>
  <w:style w:type="character" w:customStyle="1" w:styleId="171">
    <w:name w:val="Знак Знак171"/>
    <w:rsid w:val="00570397"/>
    <w:rPr>
      <w:rFonts w:ascii="Arial" w:eastAsia="Arial Unicode MS" w:hAnsi="Arial"/>
      <w:b/>
      <w:i/>
      <w:sz w:val="24"/>
      <w:lang w:val="ru-RU" w:eastAsia="ru-RU"/>
    </w:rPr>
  </w:style>
  <w:style w:type="character" w:customStyle="1" w:styleId="121">
    <w:name w:val="Знак Знак121"/>
    <w:rsid w:val="00570397"/>
    <w:rPr>
      <w:rFonts w:ascii="Arial" w:hAnsi="Arial"/>
      <w:sz w:val="24"/>
      <w:lang w:val="ru-RU" w:eastAsia="en-US"/>
    </w:rPr>
  </w:style>
  <w:style w:type="character" w:customStyle="1" w:styleId="910">
    <w:name w:val="Знак Знак91"/>
    <w:rsid w:val="00570397"/>
    <w:rPr>
      <w:rFonts w:ascii="SimSun" w:eastAsia="SimSun"/>
      <w:sz w:val="24"/>
      <w:lang w:val="ru-RU" w:eastAsia="ru-RU"/>
    </w:rPr>
  </w:style>
  <w:style w:type="character" w:customStyle="1" w:styleId="620">
    <w:name w:val="Знак Знак62"/>
    <w:rsid w:val="00570397"/>
    <w:rPr>
      <w:rFonts w:ascii="Tahoma" w:hAnsi="Tahoma"/>
      <w:sz w:val="16"/>
      <w:lang w:val="en-US" w:eastAsia="ru-RU"/>
    </w:rPr>
  </w:style>
  <w:style w:type="character" w:customStyle="1" w:styleId="330">
    <w:name w:val="Знак Знак33"/>
    <w:rsid w:val="00570397"/>
    <w:rPr>
      <w:rFonts w:ascii="Times New Roman" w:hAnsi="Times New Roman"/>
      <w:sz w:val="24"/>
    </w:rPr>
  </w:style>
  <w:style w:type="paragraph" w:customStyle="1" w:styleId="221">
    <w:name w:val="Знак22"/>
    <w:basedOn w:val="a0"/>
    <w:rsid w:val="00570397"/>
    <w:pPr>
      <w:widowControl/>
      <w:autoSpaceDE/>
      <w:autoSpaceDN/>
      <w:adjustRightInd/>
      <w:spacing w:after="160" w:line="240" w:lineRule="exact"/>
    </w:pPr>
    <w:rPr>
      <w:rFonts w:ascii="Verdana" w:hAnsi="Verdana" w:cs="Verdana"/>
      <w:lang w:val="en-US" w:eastAsia="en-US"/>
    </w:rPr>
  </w:style>
  <w:style w:type="character" w:customStyle="1" w:styleId="520">
    <w:name w:val="Знак Знак52"/>
    <w:rsid w:val="00570397"/>
    <w:rPr>
      <w:rFonts w:ascii="SimSun" w:eastAsia="SimSun"/>
      <w:sz w:val="28"/>
      <w:lang w:val="ru-RU" w:eastAsia="ru-RU"/>
    </w:rPr>
  </w:style>
  <w:style w:type="character" w:customStyle="1" w:styleId="420">
    <w:name w:val="Знак Знак42"/>
    <w:rsid w:val="00570397"/>
    <w:rPr>
      <w:sz w:val="24"/>
      <w:lang w:val="en-US" w:eastAsia="ru-RU"/>
    </w:rPr>
  </w:style>
  <w:style w:type="character" w:customStyle="1" w:styleId="FontStyle37">
    <w:name w:val="Font Style37"/>
    <w:uiPriority w:val="99"/>
    <w:rsid w:val="00B843FA"/>
    <w:rPr>
      <w:rFonts w:ascii="Arial" w:hAnsi="Arial"/>
      <w:sz w:val="20"/>
    </w:rPr>
  </w:style>
  <w:style w:type="paragraph" w:customStyle="1" w:styleId="Style28">
    <w:name w:val="Style28"/>
    <w:basedOn w:val="a0"/>
    <w:uiPriority w:val="99"/>
    <w:rsid w:val="00B843FA"/>
    <w:pPr>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0945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D5BB0-0D07-43F1-8B48-BD05E9E2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2872</Words>
  <Characters>16375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Об утверждении типовой формы</vt:lpstr>
    </vt:vector>
  </TitlesOfParts>
  <Company>Reanimator Extreme Edition</Company>
  <LinksUpToDate>false</LinksUpToDate>
  <CharactersWithSpaces>19209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типовой формы</dc:title>
  <dc:creator>Kovalyova-SN</dc:creator>
  <cp:lastModifiedBy>Мальцева Анастасия Владимировна</cp:lastModifiedBy>
  <cp:revision>6</cp:revision>
  <cp:lastPrinted>2019-11-13T09:02:00Z</cp:lastPrinted>
  <dcterms:created xsi:type="dcterms:W3CDTF">2019-11-13T04:36:00Z</dcterms:created>
  <dcterms:modified xsi:type="dcterms:W3CDTF">2019-12-03T04:07:00Z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Kovaleva_SNI</vt:lpwstr>
  </property>
  <property fmtid="{D5CDD505-2E9C-101B-9397-08002B2CF9AE}" pid="3" name="CustomObjectId">
    <vt:lpwstr>0900000285decded</vt:lpwstr>
  </property>
  <property fmtid="{D5CDD505-2E9C-101B-9397-08002B2CF9AE}" pid="4" name="CustomServerURL">
    <vt:lpwstr>http://10.18.26.142:7777/asudfsk/doc-upload</vt:lpwstr>
  </property>
  <property fmtid="{D5CDD505-2E9C-101B-9397-08002B2CF9AE}" pid="5" name="CustomUserId">
    <vt:lpwstr>Chernov_MV</vt:lpwstr>
  </property>
  <property fmtid="{D5CDD505-2E9C-101B-9397-08002B2CF9AE}" pid="6" name="userMachine">
    <vt:lpwstr>CHERNOV-MV1</vt:lpwstr>
  </property>
  <property fmtid="{D5CDD505-2E9C-101B-9397-08002B2CF9AE}" pid="7" name="magic_key">
    <vt:lpwstr>KRYLOVA-EK1.Kogay-SP.Windows NT.76456-640-9482964-23515..10.19.10.174.127.0.0.1.C:\DOCUME~1\Kogay-SP\LOCALS~1\Temp\AsudViewed\0900000285deb87f\распоряжение об утверждении типовых форм.rtf</vt:lpwstr>
  </property>
</Properties>
</file>